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411D" w:rsidRPr="0038411D" w:rsidRDefault="0038411D" w:rsidP="0038411D">
      <w:pPr>
        <w:spacing w:after="0" w:line="240" w:lineRule="auto"/>
        <w:ind w:left="432"/>
        <w:jc w:val="center"/>
        <w:outlineLvl w:val="0"/>
        <w:rPr>
          <w:rFonts w:ascii="Times New Roman" w:hAnsi="Times New Roman" w:cs="Times New Roman"/>
          <w:bCs/>
          <w:kern w:val="36"/>
          <w:sz w:val="28"/>
          <w:szCs w:val="28"/>
          <w:bdr w:val="none" w:sz="0" w:space="0" w:color="auto" w:frame="1"/>
        </w:rPr>
      </w:pPr>
      <w:r w:rsidRPr="0038411D">
        <w:rPr>
          <w:rFonts w:ascii="Times New Roman" w:hAnsi="Times New Roman" w:cs="Times New Roman"/>
          <w:bCs/>
          <w:kern w:val="36"/>
          <w:sz w:val="28"/>
          <w:szCs w:val="28"/>
          <w:bdr w:val="none" w:sz="0" w:space="0" w:color="auto" w:frame="1"/>
        </w:rPr>
        <w:t>Муниципальное автономное дошкольное образовательное учреждение</w:t>
      </w:r>
    </w:p>
    <w:p w:rsidR="0038411D" w:rsidRPr="0038411D" w:rsidRDefault="0038411D" w:rsidP="0038411D">
      <w:pPr>
        <w:spacing w:after="0" w:line="240" w:lineRule="auto"/>
        <w:ind w:left="431"/>
        <w:jc w:val="center"/>
        <w:outlineLvl w:val="0"/>
        <w:rPr>
          <w:rFonts w:ascii="Times New Roman" w:hAnsi="Times New Roman" w:cs="Times New Roman"/>
          <w:bCs/>
          <w:kern w:val="36"/>
          <w:sz w:val="28"/>
          <w:szCs w:val="28"/>
          <w:bdr w:val="none" w:sz="0" w:space="0" w:color="auto" w:frame="1"/>
        </w:rPr>
      </w:pPr>
      <w:r w:rsidRPr="0038411D">
        <w:rPr>
          <w:rFonts w:ascii="Times New Roman" w:hAnsi="Times New Roman" w:cs="Times New Roman"/>
          <w:bCs/>
          <w:kern w:val="36"/>
          <w:sz w:val="28"/>
          <w:szCs w:val="28"/>
          <w:bdr w:val="none" w:sz="0" w:space="0" w:color="auto" w:frame="1"/>
        </w:rPr>
        <w:t>«Детский сад № 70 комбинированного вида»</w:t>
      </w:r>
    </w:p>
    <w:p w:rsidR="0038411D" w:rsidRDefault="0038411D" w:rsidP="0038411D">
      <w:pPr>
        <w:ind w:left="431"/>
        <w:jc w:val="center"/>
        <w:outlineLvl w:val="0"/>
        <w:rPr>
          <w:bCs/>
          <w:kern w:val="36"/>
          <w:bdr w:val="none" w:sz="0" w:space="0" w:color="auto" w:frame="1"/>
        </w:rPr>
      </w:pPr>
    </w:p>
    <w:p w:rsidR="0038411D" w:rsidRDefault="0038411D" w:rsidP="0038411D">
      <w:pPr>
        <w:ind w:left="431"/>
        <w:jc w:val="center"/>
        <w:outlineLvl w:val="0"/>
        <w:rPr>
          <w:bCs/>
          <w:kern w:val="36"/>
          <w:bdr w:val="none" w:sz="0" w:space="0" w:color="auto" w:frame="1"/>
        </w:rPr>
      </w:pPr>
    </w:p>
    <w:p w:rsidR="0038411D" w:rsidRDefault="0038411D" w:rsidP="0038411D">
      <w:pPr>
        <w:ind w:left="431"/>
        <w:jc w:val="center"/>
        <w:outlineLvl w:val="0"/>
        <w:rPr>
          <w:bCs/>
          <w:kern w:val="36"/>
          <w:bdr w:val="none" w:sz="0" w:space="0" w:color="auto" w:frame="1"/>
        </w:rPr>
      </w:pPr>
    </w:p>
    <w:tbl>
      <w:tblPr>
        <w:tblW w:w="0" w:type="auto"/>
        <w:tblInd w:w="431" w:type="dxa"/>
        <w:tblLook w:val="04A0" w:firstRow="1" w:lastRow="0" w:firstColumn="1" w:lastColumn="0" w:noHBand="0" w:noVBand="1"/>
      </w:tblPr>
      <w:tblGrid>
        <w:gridCol w:w="4672"/>
        <w:gridCol w:w="4673"/>
      </w:tblGrid>
      <w:tr w:rsidR="0038411D" w:rsidRPr="0038411D" w:rsidTr="00D649CA">
        <w:tc>
          <w:tcPr>
            <w:tcW w:w="4672" w:type="dxa"/>
            <w:shd w:val="clear" w:color="auto" w:fill="auto"/>
            <w:hideMark/>
          </w:tcPr>
          <w:p w:rsidR="0038411D" w:rsidRPr="0038411D" w:rsidRDefault="0038411D" w:rsidP="0038411D">
            <w:pPr>
              <w:spacing w:after="0" w:line="240" w:lineRule="auto"/>
              <w:outlineLvl w:val="0"/>
              <w:rPr>
                <w:rFonts w:ascii="Times New Roman" w:hAnsi="Times New Roman" w:cs="Times New Roman"/>
                <w:bCs/>
                <w:kern w:val="36"/>
                <w:sz w:val="24"/>
                <w:szCs w:val="24"/>
                <w:bdr w:val="none" w:sz="0" w:space="0" w:color="auto" w:frame="1"/>
              </w:rPr>
            </w:pPr>
            <w:r w:rsidRPr="0038411D">
              <w:rPr>
                <w:rFonts w:ascii="Times New Roman" w:hAnsi="Times New Roman" w:cs="Times New Roman"/>
                <w:bCs/>
                <w:kern w:val="36"/>
                <w:sz w:val="24"/>
                <w:szCs w:val="24"/>
                <w:bdr w:val="none" w:sz="0" w:space="0" w:color="auto" w:frame="1"/>
              </w:rPr>
              <w:t>СОГЛАСОВАНО:</w:t>
            </w:r>
          </w:p>
          <w:p w:rsidR="0038411D" w:rsidRPr="0038411D" w:rsidRDefault="0038411D" w:rsidP="0038411D">
            <w:pPr>
              <w:spacing w:after="0" w:line="240" w:lineRule="auto"/>
              <w:outlineLvl w:val="0"/>
              <w:rPr>
                <w:rFonts w:ascii="Times New Roman" w:hAnsi="Times New Roman" w:cs="Times New Roman"/>
                <w:bCs/>
                <w:kern w:val="36"/>
                <w:sz w:val="24"/>
                <w:szCs w:val="24"/>
                <w:bdr w:val="none" w:sz="0" w:space="0" w:color="auto" w:frame="1"/>
              </w:rPr>
            </w:pPr>
            <w:r w:rsidRPr="0038411D">
              <w:rPr>
                <w:rFonts w:ascii="Times New Roman" w:hAnsi="Times New Roman" w:cs="Times New Roman"/>
                <w:bCs/>
                <w:kern w:val="36"/>
                <w:sz w:val="24"/>
                <w:szCs w:val="24"/>
                <w:bdr w:val="none" w:sz="0" w:space="0" w:color="auto" w:frame="1"/>
              </w:rPr>
              <w:t>Председатель профсоюзной организации</w:t>
            </w:r>
          </w:p>
          <w:p w:rsidR="0038411D" w:rsidRPr="0038411D" w:rsidRDefault="0038411D" w:rsidP="0038411D">
            <w:pPr>
              <w:spacing w:after="0" w:line="240" w:lineRule="auto"/>
              <w:outlineLvl w:val="0"/>
              <w:rPr>
                <w:rFonts w:ascii="Times New Roman" w:hAnsi="Times New Roman" w:cs="Times New Roman"/>
                <w:bCs/>
                <w:kern w:val="36"/>
                <w:sz w:val="24"/>
                <w:szCs w:val="24"/>
                <w:bdr w:val="none" w:sz="0" w:space="0" w:color="auto" w:frame="1"/>
              </w:rPr>
            </w:pPr>
            <w:r w:rsidRPr="0038411D">
              <w:rPr>
                <w:rFonts w:ascii="Times New Roman" w:hAnsi="Times New Roman" w:cs="Times New Roman"/>
                <w:bCs/>
                <w:kern w:val="36"/>
                <w:sz w:val="24"/>
                <w:szCs w:val="24"/>
                <w:bdr w:val="none" w:sz="0" w:space="0" w:color="auto" w:frame="1"/>
              </w:rPr>
              <w:t>_________________/Е.И. Крылатых</w:t>
            </w:r>
          </w:p>
          <w:p w:rsidR="0038411D" w:rsidRPr="0038411D" w:rsidRDefault="0038411D" w:rsidP="0038411D">
            <w:pPr>
              <w:spacing w:after="0" w:line="240" w:lineRule="auto"/>
              <w:outlineLvl w:val="0"/>
              <w:rPr>
                <w:rFonts w:ascii="Times New Roman" w:hAnsi="Times New Roman" w:cs="Times New Roman"/>
                <w:bCs/>
                <w:kern w:val="36"/>
                <w:sz w:val="24"/>
                <w:szCs w:val="24"/>
                <w:bdr w:val="none" w:sz="0" w:space="0" w:color="auto" w:frame="1"/>
              </w:rPr>
            </w:pPr>
            <w:r w:rsidRPr="0038411D">
              <w:rPr>
                <w:rFonts w:ascii="Times New Roman" w:hAnsi="Times New Roman" w:cs="Times New Roman"/>
                <w:bCs/>
                <w:kern w:val="36"/>
                <w:sz w:val="24"/>
                <w:szCs w:val="24"/>
                <w:bdr w:val="none" w:sz="0" w:space="0" w:color="auto" w:frame="1"/>
              </w:rPr>
              <w:t>Протокол № ____  от 03.10.2022г.</w:t>
            </w:r>
          </w:p>
        </w:tc>
        <w:tc>
          <w:tcPr>
            <w:tcW w:w="4673" w:type="dxa"/>
            <w:shd w:val="clear" w:color="auto" w:fill="auto"/>
          </w:tcPr>
          <w:p w:rsidR="0038411D" w:rsidRPr="0038411D" w:rsidRDefault="0038411D" w:rsidP="0038411D">
            <w:pPr>
              <w:spacing w:after="0" w:line="240" w:lineRule="auto"/>
              <w:jc w:val="right"/>
              <w:outlineLvl w:val="0"/>
              <w:rPr>
                <w:rFonts w:ascii="Times New Roman" w:hAnsi="Times New Roman" w:cs="Times New Roman"/>
                <w:bCs/>
                <w:kern w:val="36"/>
                <w:sz w:val="24"/>
                <w:szCs w:val="24"/>
                <w:bdr w:val="none" w:sz="0" w:space="0" w:color="auto" w:frame="1"/>
              </w:rPr>
            </w:pPr>
            <w:r w:rsidRPr="0038411D">
              <w:rPr>
                <w:rFonts w:ascii="Times New Roman" w:hAnsi="Times New Roman" w:cs="Times New Roman"/>
                <w:bCs/>
                <w:kern w:val="36"/>
                <w:sz w:val="24"/>
                <w:szCs w:val="24"/>
                <w:bdr w:val="none" w:sz="0" w:space="0" w:color="auto" w:frame="1"/>
              </w:rPr>
              <w:t>УТВЕРЖДЕНО:</w:t>
            </w:r>
          </w:p>
          <w:p w:rsidR="0038411D" w:rsidRPr="0038411D" w:rsidRDefault="0038411D" w:rsidP="0038411D">
            <w:pPr>
              <w:spacing w:after="0" w:line="240" w:lineRule="auto"/>
              <w:jc w:val="right"/>
              <w:outlineLvl w:val="0"/>
              <w:rPr>
                <w:rFonts w:ascii="Times New Roman" w:hAnsi="Times New Roman" w:cs="Times New Roman"/>
                <w:bCs/>
                <w:kern w:val="36"/>
                <w:sz w:val="24"/>
                <w:szCs w:val="24"/>
                <w:bdr w:val="none" w:sz="0" w:space="0" w:color="auto" w:frame="1"/>
              </w:rPr>
            </w:pPr>
            <w:r w:rsidRPr="0038411D">
              <w:rPr>
                <w:rFonts w:ascii="Times New Roman" w:hAnsi="Times New Roman" w:cs="Times New Roman"/>
                <w:bCs/>
                <w:kern w:val="36"/>
                <w:sz w:val="24"/>
                <w:szCs w:val="24"/>
                <w:bdr w:val="none" w:sz="0" w:space="0" w:color="auto" w:frame="1"/>
              </w:rPr>
              <w:t xml:space="preserve">Приказ директора </w:t>
            </w:r>
          </w:p>
          <w:p w:rsidR="0038411D" w:rsidRPr="0038411D" w:rsidRDefault="0038411D" w:rsidP="0038411D">
            <w:pPr>
              <w:spacing w:after="0" w:line="240" w:lineRule="auto"/>
              <w:jc w:val="right"/>
              <w:outlineLvl w:val="0"/>
              <w:rPr>
                <w:rFonts w:ascii="Times New Roman" w:hAnsi="Times New Roman" w:cs="Times New Roman"/>
                <w:bCs/>
                <w:kern w:val="36"/>
                <w:sz w:val="24"/>
                <w:szCs w:val="24"/>
                <w:bdr w:val="none" w:sz="0" w:space="0" w:color="auto" w:frame="1"/>
              </w:rPr>
            </w:pPr>
            <w:r w:rsidRPr="0038411D">
              <w:rPr>
                <w:rFonts w:ascii="Times New Roman" w:hAnsi="Times New Roman" w:cs="Times New Roman"/>
                <w:bCs/>
                <w:kern w:val="36"/>
                <w:sz w:val="24"/>
                <w:szCs w:val="24"/>
                <w:bdr w:val="none" w:sz="0" w:space="0" w:color="auto" w:frame="1"/>
              </w:rPr>
              <w:t>МАДОУ «Детский сад № 70»</w:t>
            </w:r>
          </w:p>
          <w:p w:rsidR="0038411D" w:rsidRPr="0038411D" w:rsidRDefault="0038411D" w:rsidP="0038411D">
            <w:pPr>
              <w:spacing w:after="0" w:line="240" w:lineRule="auto"/>
              <w:jc w:val="right"/>
              <w:outlineLvl w:val="0"/>
              <w:rPr>
                <w:rFonts w:ascii="Times New Roman" w:hAnsi="Times New Roman" w:cs="Times New Roman"/>
                <w:bCs/>
                <w:kern w:val="36"/>
                <w:sz w:val="24"/>
                <w:szCs w:val="24"/>
                <w:bdr w:val="none" w:sz="0" w:space="0" w:color="auto" w:frame="1"/>
              </w:rPr>
            </w:pPr>
            <w:r w:rsidRPr="0038411D">
              <w:rPr>
                <w:rFonts w:ascii="Times New Roman" w:hAnsi="Times New Roman" w:cs="Times New Roman"/>
                <w:bCs/>
                <w:kern w:val="36"/>
                <w:sz w:val="24"/>
                <w:szCs w:val="24"/>
                <w:bdr w:val="none" w:sz="0" w:space="0" w:color="auto" w:frame="1"/>
              </w:rPr>
              <w:t>№ 01-184/5 от 03.10.2022г.</w:t>
            </w:r>
          </w:p>
          <w:p w:rsidR="0038411D" w:rsidRPr="0038411D" w:rsidRDefault="0038411D" w:rsidP="0038411D">
            <w:pPr>
              <w:spacing w:after="0" w:line="240" w:lineRule="auto"/>
              <w:outlineLvl w:val="0"/>
              <w:rPr>
                <w:rFonts w:ascii="Times New Roman" w:hAnsi="Times New Roman" w:cs="Times New Roman"/>
                <w:bCs/>
                <w:kern w:val="36"/>
                <w:sz w:val="24"/>
                <w:szCs w:val="24"/>
                <w:bdr w:val="none" w:sz="0" w:space="0" w:color="auto" w:frame="1"/>
              </w:rPr>
            </w:pPr>
          </w:p>
        </w:tc>
      </w:tr>
    </w:tbl>
    <w:p w:rsidR="00711675" w:rsidRDefault="00711675" w:rsidP="00711675">
      <w:pPr>
        <w:spacing w:after="0" w:line="240" w:lineRule="auto"/>
        <w:ind w:left="431"/>
        <w:jc w:val="center"/>
        <w:outlineLvl w:val="0"/>
        <w:rPr>
          <w:rFonts w:ascii="Times New Roman" w:eastAsia="Times New Roman" w:hAnsi="Times New Roman" w:cs="Times New Roman"/>
          <w:bCs/>
          <w:kern w:val="36"/>
          <w:sz w:val="24"/>
          <w:szCs w:val="24"/>
          <w:bdr w:val="none" w:sz="0" w:space="0" w:color="auto" w:frame="1"/>
          <w:lang w:eastAsia="ru-RU"/>
        </w:rPr>
      </w:pPr>
    </w:p>
    <w:p w:rsidR="00711675" w:rsidRDefault="00711675" w:rsidP="00711675">
      <w:pPr>
        <w:spacing w:after="0" w:line="240" w:lineRule="auto"/>
        <w:ind w:left="431"/>
        <w:jc w:val="center"/>
        <w:outlineLvl w:val="0"/>
        <w:rPr>
          <w:rFonts w:ascii="Times New Roman" w:eastAsia="Times New Roman" w:hAnsi="Times New Roman" w:cs="Times New Roman"/>
          <w:bCs/>
          <w:kern w:val="36"/>
          <w:sz w:val="24"/>
          <w:szCs w:val="24"/>
          <w:bdr w:val="none" w:sz="0" w:space="0" w:color="auto" w:frame="1"/>
          <w:lang w:eastAsia="ru-RU"/>
        </w:rPr>
      </w:pPr>
    </w:p>
    <w:p w:rsidR="00711675" w:rsidRDefault="00711675" w:rsidP="00711675">
      <w:pPr>
        <w:spacing w:after="0" w:line="240" w:lineRule="auto"/>
        <w:ind w:left="431"/>
        <w:jc w:val="center"/>
        <w:outlineLvl w:val="0"/>
        <w:rPr>
          <w:rFonts w:ascii="Times New Roman" w:eastAsia="Times New Roman" w:hAnsi="Times New Roman" w:cs="Times New Roman"/>
          <w:bCs/>
          <w:kern w:val="36"/>
          <w:sz w:val="24"/>
          <w:szCs w:val="24"/>
          <w:bdr w:val="none" w:sz="0" w:space="0" w:color="auto" w:frame="1"/>
          <w:lang w:eastAsia="ru-RU"/>
        </w:rPr>
      </w:pPr>
    </w:p>
    <w:p w:rsidR="00711675" w:rsidRDefault="00711675" w:rsidP="00711675">
      <w:pPr>
        <w:spacing w:after="0" w:line="240" w:lineRule="auto"/>
        <w:ind w:left="431"/>
        <w:jc w:val="center"/>
        <w:outlineLvl w:val="0"/>
        <w:rPr>
          <w:rFonts w:ascii="Times New Roman" w:eastAsia="Times New Roman" w:hAnsi="Times New Roman" w:cs="Times New Roman"/>
          <w:bCs/>
          <w:kern w:val="36"/>
          <w:sz w:val="24"/>
          <w:szCs w:val="24"/>
          <w:bdr w:val="none" w:sz="0" w:space="0" w:color="auto" w:frame="1"/>
          <w:lang w:eastAsia="ru-RU"/>
        </w:rPr>
      </w:pPr>
    </w:p>
    <w:p w:rsidR="00711675" w:rsidRDefault="00711675" w:rsidP="00711675">
      <w:pPr>
        <w:spacing w:after="0" w:line="240" w:lineRule="auto"/>
        <w:ind w:left="431"/>
        <w:jc w:val="center"/>
        <w:outlineLvl w:val="0"/>
        <w:rPr>
          <w:rFonts w:ascii="Times New Roman" w:eastAsia="Times New Roman" w:hAnsi="Times New Roman" w:cs="Times New Roman"/>
          <w:bCs/>
          <w:kern w:val="36"/>
          <w:sz w:val="24"/>
          <w:szCs w:val="24"/>
          <w:bdr w:val="none" w:sz="0" w:space="0" w:color="auto" w:frame="1"/>
          <w:lang w:eastAsia="ru-RU"/>
        </w:rPr>
      </w:pPr>
    </w:p>
    <w:p w:rsidR="00711675" w:rsidRDefault="00711675" w:rsidP="00711675">
      <w:pPr>
        <w:spacing w:after="0" w:line="240" w:lineRule="auto"/>
        <w:ind w:left="431"/>
        <w:jc w:val="center"/>
        <w:outlineLvl w:val="0"/>
        <w:rPr>
          <w:rFonts w:ascii="Times New Roman" w:eastAsia="Times New Roman" w:hAnsi="Times New Roman" w:cs="Times New Roman"/>
          <w:bCs/>
          <w:kern w:val="36"/>
          <w:sz w:val="24"/>
          <w:szCs w:val="24"/>
          <w:bdr w:val="none" w:sz="0" w:space="0" w:color="auto" w:frame="1"/>
          <w:lang w:eastAsia="ru-RU"/>
        </w:rPr>
      </w:pPr>
    </w:p>
    <w:p w:rsidR="0038411D" w:rsidRDefault="0038411D" w:rsidP="00711675">
      <w:pPr>
        <w:spacing w:after="0" w:line="240" w:lineRule="auto"/>
        <w:ind w:left="431"/>
        <w:jc w:val="center"/>
        <w:outlineLvl w:val="0"/>
        <w:rPr>
          <w:rFonts w:ascii="Times New Roman" w:eastAsia="Times New Roman" w:hAnsi="Times New Roman" w:cs="Times New Roman"/>
          <w:bCs/>
          <w:kern w:val="36"/>
          <w:sz w:val="24"/>
          <w:szCs w:val="24"/>
          <w:bdr w:val="none" w:sz="0" w:space="0" w:color="auto" w:frame="1"/>
          <w:lang w:eastAsia="ru-RU"/>
        </w:rPr>
      </w:pPr>
    </w:p>
    <w:p w:rsidR="0038411D" w:rsidRDefault="0038411D" w:rsidP="00711675">
      <w:pPr>
        <w:spacing w:after="0" w:line="240" w:lineRule="auto"/>
        <w:ind w:left="431"/>
        <w:jc w:val="center"/>
        <w:outlineLvl w:val="0"/>
        <w:rPr>
          <w:rFonts w:ascii="Times New Roman" w:eastAsia="Times New Roman" w:hAnsi="Times New Roman" w:cs="Times New Roman"/>
          <w:bCs/>
          <w:kern w:val="36"/>
          <w:sz w:val="24"/>
          <w:szCs w:val="24"/>
          <w:bdr w:val="none" w:sz="0" w:space="0" w:color="auto" w:frame="1"/>
          <w:lang w:eastAsia="ru-RU"/>
        </w:rPr>
      </w:pPr>
    </w:p>
    <w:p w:rsidR="0038411D" w:rsidRDefault="0038411D" w:rsidP="00711675">
      <w:pPr>
        <w:spacing w:after="0" w:line="240" w:lineRule="auto"/>
        <w:ind w:left="431"/>
        <w:jc w:val="center"/>
        <w:outlineLvl w:val="0"/>
        <w:rPr>
          <w:rFonts w:ascii="Times New Roman" w:eastAsia="Times New Roman" w:hAnsi="Times New Roman" w:cs="Times New Roman"/>
          <w:bCs/>
          <w:kern w:val="36"/>
          <w:sz w:val="24"/>
          <w:szCs w:val="24"/>
          <w:bdr w:val="none" w:sz="0" w:space="0" w:color="auto" w:frame="1"/>
          <w:lang w:eastAsia="ru-RU"/>
        </w:rPr>
      </w:pPr>
    </w:p>
    <w:p w:rsidR="0038411D" w:rsidRDefault="0038411D" w:rsidP="00711675">
      <w:pPr>
        <w:spacing w:after="0" w:line="240" w:lineRule="auto"/>
        <w:ind w:left="431"/>
        <w:jc w:val="center"/>
        <w:outlineLvl w:val="0"/>
        <w:rPr>
          <w:rFonts w:ascii="Times New Roman" w:eastAsia="Times New Roman" w:hAnsi="Times New Roman" w:cs="Times New Roman"/>
          <w:bCs/>
          <w:kern w:val="36"/>
          <w:sz w:val="24"/>
          <w:szCs w:val="24"/>
          <w:bdr w:val="none" w:sz="0" w:space="0" w:color="auto" w:frame="1"/>
          <w:lang w:eastAsia="ru-RU"/>
        </w:rPr>
      </w:pPr>
    </w:p>
    <w:p w:rsidR="0038411D" w:rsidRDefault="0038411D" w:rsidP="00711675">
      <w:pPr>
        <w:spacing w:after="0" w:line="240" w:lineRule="auto"/>
        <w:ind w:left="431"/>
        <w:jc w:val="center"/>
        <w:outlineLvl w:val="0"/>
        <w:rPr>
          <w:rFonts w:ascii="Times New Roman" w:eastAsia="Times New Roman" w:hAnsi="Times New Roman" w:cs="Times New Roman"/>
          <w:bCs/>
          <w:kern w:val="36"/>
          <w:sz w:val="24"/>
          <w:szCs w:val="24"/>
          <w:bdr w:val="none" w:sz="0" w:space="0" w:color="auto" w:frame="1"/>
          <w:lang w:eastAsia="ru-RU"/>
        </w:rPr>
      </w:pPr>
    </w:p>
    <w:p w:rsidR="0038411D" w:rsidRDefault="0038411D" w:rsidP="00711675">
      <w:pPr>
        <w:spacing w:after="0" w:line="240" w:lineRule="auto"/>
        <w:ind w:left="431"/>
        <w:jc w:val="center"/>
        <w:outlineLvl w:val="0"/>
        <w:rPr>
          <w:rFonts w:ascii="Times New Roman" w:eastAsia="Times New Roman" w:hAnsi="Times New Roman" w:cs="Times New Roman"/>
          <w:bCs/>
          <w:kern w:val="36"/>
          <w:sz w:val="24"/>
          <w:szCs w:val="24"/>
          <w:bdr w:val="none" w:sz="0" w:space="0" w:color="auto" w:frame="1"/>
          <w:lang w:eastAsia="ru-RU"/>
        </w:rPr>
      </w:pPr>
    </w:p>
    <w:p w:rsidR="0038411D" w:rsidRDefault="0038411D" w:rsidP="00711675">
      <w:pPr>
        <w:spacing w:after="0" w:line="240" w:lineRule="auto"/>
        <w:ind w:left="431"/>
        <w:jc w:val="center"/>
        <w:outlineLvl w:val="0"/>
        <w:rPr>
          <w:rFonts w:ascii="Times New Roman" w:eastAsia="Times New Roman" w:hAnsi="Times New Roman" w:cs="Times New Roman"/>
          <w:bCs/>
          <w:kern w:val="36"/>
          <w:sz w:val="24"/>
          <w:szCs w:val="24"/>
          <w:bdr w:val="none" w:sz="0" w:space="0" w:color="auto" w:frame="1"/>
          <w:lang w:eastAsia="ru-RU"/>
        </w:rPr>
      </w:pPr>
    </w:p>
    <w:p w:rsidR="0038411D" w:rsidRDefault="0038411D" w:rsidP="00711675">
      <w:pPr>
        <w:spacing w:after="0" w:line="240" w:lineRule="auto"/>
        <w:ind w:left="431"/>
        <w:jc w:val="center"/>
        <w:outlineLvl w:val="0"/>
        <w:rPr>
          <w:rFonts w:ascii="Times New Roman" w:eastAsia="Times New Roman" w:hAnsi="Times New Roman" w:cs="Times New Roman"/>
          <w:bCs/>
          <w:kern w:val="36"/>
          <w:sz w:val="24"/>
          <w:szCs w:val="24"/>
          <w:bdr w:val="none" w:sz="0" w:space="0" w:color="auto" w:frame="1"/>
          <w:lang w:eastAsia="ru-RU"/>
        </w:rPr>
      </w:pPr>
    </w:p>
    <w:p w:rsidR="00711675" w:rsidRDefault="00711675" w:rsidP="00711675">
      <w:pPr>
        <w:spacing w:after="0" w:line="240" w:lineRule="auto"/>
        <w:ind w:left="431"/>
        <w:jc w:val="center"/>
        <w:outlineLvl w:val="0"/>
        <w:rPr>
          <w:rFonts w:ascii="Times New Roman" w:eastAsia="Times New Roman" w:hAnsi="Times New Roman" w:cs="Times New Roman"/>
          <w:bCs/>
          <w:kern w:val="36"/>
          <w:sz w:val="24"/>
          <w:szCs w:val="24"/>
          <w:bdr w:val="none" w:sz="0" w:space="0" w:color="auto" w:frame="1"/>
          <w:lang w:eastAsia="ru-RU"/>
        </w:rPr>
      </w:pPr>
    </w:p>
    <w:p w:rsidR="00711675" w:rsidRDefault="00711675" w:rsidP="00711675">
      <w:pPr>
        <w:spacing w:after="0" w:line="240" w:lineRule="auto"/>
        <w:jc w:val="center"/>
        <w:outlineLvl w:val="0"/>
        <w:rPr>
          <w:rFonts w:ascii="Times New Roman" w:eastAsia="Times New Roman" w:hAnsi="Times New Roman" w:cs="Times New Roman"/>
          <w:b/>
          <w:bCs/>
          <w:color w:val="000000"/>
          <w:sz w:val="44"/>
          <w:szCs w:val="44"/>
          <w:bdr w:val="none" w:sz="0" w:space="0" w:color="auto" w:frame="1"/>
          <w:lang w:eastAsia="ru-RU"/>
        </w:rPr>
      </w:pPr>
      <w:r>
        <w:rPr>
          <w:rFonts w:ascii="Times New Roman" w:eastAsia="Times New Roman" w:hAnsi="Times New Roman" w:cs="Times New Roman"/>
          <w:b/>
          <w:bCs/>
          <w:color w:val="000000"/>
          <w:sz w:val="44"/>
          <w:szCs w:val="44"/>
          <w:bdr w:val="none" w:sz="0" w:space="0" w:color="auto" w:frame="1"/>
          <w:lang w:eastAsia="ru-RU"/>
        </w:rPr>
        <w:t xml:space="preserve">Инструкция по охране труда </w:t>
      </w:r>
    </w:p>
    <w:p w:rsidR="00711675" w:rsidRDefault="0023571C" w:rsidP="00711675">
      <w:pPr>
        <w:spacing w:after="0" w:line="240" w:lineRule="auto"/>
        <w:jc w:val="center"/>
        <w:outlineLvl w:val="0"/>
        <w:rPr>
          <w:rFonts w:ascii="Times New Roman" w:eastAsia="Times New Roman" w:hAnsi="Times New Roman" w:cs="Times New Roman"/>
          <w:b/>
          <w:bCs/>
          <w:color w:val="000000"/>
          <w:sz w:val="44"/>
          <w:szCs w:val="44"/>
          <w:bdr w:val="none" w:sz="0" w:space="0" w:color="auto" w:frame="1"/>
          <w:lang w:eastAsia="ru-RU"/>
        </w:rPr>
      </w:pPr>
      <w:r>
        <w:rPr>
          <w:rFonts w:ascii="Times New Roman" w:eastAsia="Times New Roman" w:hAnsi="Times New Roman" w:cs="Times New Roman"/>
          <w:b/>
          <w:bCs/>
          <w:color w:val="000000"/>
          <w:sz w:val="44"/>
          <w:szCs w:val="44"/>
          <w:bdr w:val="none" w:sz="0" w:space="0" w:color="auto" w:frame="1"/>
          <w:lang w:eastAsia="ru-RU"/>
        </w:rPr>
        <w:t>п</w:t>
      </w:r>
      <w:r w:rsidR="00711675">
        <w:rPr>
          <w:rFonts w:ascii="Times New Roman" w:eastAsia="Times New Roman" w:hAnsi="Times New Roman" w:cs="Times New Roman"/>
          <w:b/>
          <w:bCs/>
          <w:color w:val="000000"/>
          <w:sz w:val="44"/>
          <w:szCs w:val="44"/>
          <w:bdr w:val="none" w:sz="0" w:space="0" w:color="auto" w:frame="1"/>
          <w:lang w:eastAsia="ru-RU"/>
        </w:rPr>
        <w:t>ри работе на лестницах и стремянках</w:t>
      </w:r>
    </w:p>
    <w:p w:rsidR="00711675" w:rsidRPr="0038411D" w:rsidRDefault="0038411D" w:rsidP="00E66BF2">
      <w:pPr>
        <w:shd w:val="clear" w:color="auto" w:fill="FFFFFF"/>
        <w:spacing w:after="0" w:line="240" w:lineRule="auto"/>
        <w:jc w:val="center"/>
        <w:textAlignment w:val="baseline"/>
        <w:rPr>
          <w:rFonts w:ascii="Times New Roman" w:eastAsia="Times New Roman" w:hAnsi="Times New Roman" w:cs="Times New Roman"/>
          <w:b/>
          <w:bCs/>
          <w:color w:val="000000"/>
          <w:sz w:val="44"/>
          <w:szCs w:val="44"/>
          <w:bdr w:val="none" w:sz="0" w:space="0" w:color="auto" w:frame="1"/>
          <w:lang w:eastAsia="ru-RU"/>
        </w:rPr>
      </w:pPr>
      <w:r w:rsidRPr="0038411D">
        <w:rPr>
          <w:rFonts w:ascii="Times New Roman" w:eastAsia="Times New Roman" w:hAnsi="Times New Roman" w:cs="Times New Roman"/>
          <w:b/>
          <w:bCs/>
          <w:color w:val="000000"/>
          <w:sz w:val="44"/>
          <w:szCs w:val="44"/>
          <w:bdr w:val="none" w:sz="0" w:space="0" w:color="auto" w:frame="1"/>
          <w:lang w:eastAsia="ru-RU"/>
        </w:rPr>
        <w:t>19-ОТ-2022</w:t>
      </w:r>
    </w:p>
    <w:p w:rsidR="00711675" w:rsidRDefault="00711675">
      <w:pPr>
        <w:rPr>
          <w:rFonts w:ascii="inherit" w:eastAsia="Times New Roman" w:hAnsi="inherit" w:cs="Times New Roman"/>
          <w:b/>
          <w:bCs/>
          <w:color w:val="222222"/>
          <w:sz w:val="27"/>
          <w:szCs w:val="27"/>
          <w:bdr w:val="none" w:sz="0" w:space="0" w:color="auto" w:frame="1"/>
          <w:lang w:eastAsia="ru-RU"/>
        </w:rPr>
      </w:pPr>
      <w:r>
        <w:rPr>
          <w:rFonts w:ascii="inherit" w:eastAsia="Times New Roman" w:hAnsi="inherit" w:cs="Times New Roman"/>
          <w:b/>
          <w:bCs/>
          <w:color w:val="222222"/>
          <w:sz w:val="27"/>
          <w:szCs w:val="27"/>
          <w:bdr w:val="none" w:sz="0" w:space="0" w:color="auto" w:frame="1"/>
          <w:lang w:eastAsia="ru-RU"/>
        </w:rPr>
        <w:br w:type="page"/>
      </w:r>
    </w:p>
    <w:p w:rsidR="00460B6E" w:rsidRPr="00C4076A" w:rsidRDefault="00460B6E" w:rsidP="00460B6E">
      <w:pPr>
        <w:jc w:val="center"/>
        <w:rPr>
          <w:rFonts w:ascii="Times New Roman" w:hAnsi="Times New Roman" w:cs="Times New Roman"/>
          <w:b/>
          <w:sz w:val="24"/>
          <w:szCs w:val="24"/>
        </w:rPr>
      </w:pPr>
      <w:r w:rsidRPr="00C4076A">
        <w:rPr>
          <w:rFonts w:ascii="Times New Roman" w:hAnsi="Times New Roman" w:cs="Times New Roman"/>
          <w:b/>
          <w:sz w:val="24"/>
          <w:szCs w:val="24"/>
        </w:rPr>
        <w:lastRenderedPageBreak/>
        <w:t>Информационная карта</w:t>
      </w:r>
    </w:p>
    <w:p w:rsidR="00460B6E" w:rsidRPr="00C4076A" w:rsidRDefault="00460B6E" w:rsidP="00460B6E">
      <w:pPr>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4"/>
        <w:gridCol w:w="4927"/>
      </w:tblGrid>
      <w:tr w:rsidR="00460B6E" w:rsidRPr="00C4076A" w:rsidTr="0056568B">
        <w:tc>
          <w:tcPr>
            <w:tcW w:w="4644" w:type="dxa"/>
            <w:tcBorders>
              <w:top w:val="single" w:sz="4" w:space="0" w:color="auto"/>
              <w:left w:val="single" w:sz="4" w:space="0" w:color="auto"/>
              <w:bottom w:val="single" w:sz="4" w:space="0" w:color="auto"/>
              <w:right w:val="single" w:sz="4" w:space="0" w:color="auto"/>
            </w:tcBorders>
            <w:shd w:val="clear" w:color="auto" w:fill="auto"/>
          </w:tcPr>
          <w:p w:rsidR="00460B6E" w:rsidRPr="00C4076A" w:rsidRDefault="00460B6E" w:rsidP="0056568B">
            <w:pPr>
              <w:rPr>
                <w:rFonts w:ascii="Times New Roman" w:hAnsi="Times New Roman" w:cs="Times New Roman"/>
                <w:b/>
                <w:sz w:val="24"/>
                <w:szCs w:val="24"/>
              </w:rPr>
            </w:pPr>
            <w:r w:rsidRPr="00C4076A">
              <w:rPr>
                <w:rFonts w:ascii="Times New Roman" w:hAnsi="Times New Roman" w:cs="Times New Roman"/>
                <w:b/>
                <w:sz w:val="24"/>
                <w:szCs w:val="24"/>
              </w:rPr>
              <w:t>Дата введения в действие документа</w:t>
            </w:r>
          </w:p>
        </w:tc>
        <w:tc>
          <w:tcPr>
            <w:tcW w:w="4927" w:type="dxa"/>
            <w:tcBorders>
              <w:top w:val="single" w:sz="4" w:space="0" w:color="auto"/>
              <w:left w:val="single" w:sz="4" w:space="0" w:color="auto"/>
              <w:bottom w:val="single" w:sz="4" w:space="0" w:color="auto"/>
              <w:right w:val="single" w:sz="4" w:space="0" w:color="auto"/>
            </w:tcBorders>
            <w:shd w:val="clear" w:color="auto" w:fill="auto"/>
            <w:vAlign w:val="center"/>
          </w:tcPr>
          <w:p w:rsidR="00460B6E" w:rsidRPr="00C4076A" w:rsidRDefault="00460B6E" w:rsidP="0056568B">
            <w:pPr>
              <w:rPr>
                <w:rFonts w:ascii="Times New Roman" w:hAnsi="Times New Roman" w:cs="Times New Roman"/>
                <w:sz w:val="24"/>
                <w:szCs w:val="24"/>
              </w:rPr>
            </w:pPr>
            <w:r w:rsidRPr="00C4076A">
              <w:rPr>
                <w:rFonts w:ascii="Times New Roman" w:hAnsi="Times New Roman" w:cs="Times New Roman"/>
                <w:sz w:val="24"/>
                <w:szCs w:val="24"/>
              </w:rPr>
              <w:t xml:space="preserve">03.10.2022г. </w:t>
            </w:r>
          </w:p>
        </w:tc>
      </w:tr>
      <w:tr w:rsidR="00460B6E" w:rsidRPr="00C4076A" w:rsidTr="0056568B">
        <w:tc>
          <w:tcPr>
            <w:tcW w:w="4644" w:type="dxa"/>
            <w:tcBorders>
              <w:top w:val="single" w:sz="4" w:space="0" w:color="auto"/>
              <w:left w:val="single" w:sz="4" w:space="0" w:color="auto"/>
              <w:bottom w:val="single" w:sz="4" w:space="0" w:color="auto"/>
              <w:right w:val="single" w:sz="4" w:space="0" w:color="auto"/>
            </w:tcBorders>
            <w:shd w:val="clear" w:color="auto" w:fill="auto"/>
          </w:tcPr>
          <w:p w:rsidR="00460B6E" w:rsidRPr="00C4076A" w:rsidRDefault="00460B6E" w:rsidP="0056568B">
            <w:pPr>
              <w:rPr>
                <w:rFonts w:ascii="Times New Roman" w:hAnsi="Times New Roman" w:cs="Times New Roman"/>
                <w:b/>
                <w:sz w:val="24"/>
                <w:szCs w:val="24"/>
              </w:rPr>
            </w:pPr>
            <w:r w:rsidRPr="00C4076A">
              <w:rPr>
                <w:rFonts w:ascii="Times New Roman" w:hAnsi="Times New Roman" w:cs="Times New Roman"/>
                <w:b/>
                <w:sz w:val="24"/>
                <w:szCs w:val="24"/>
              </w:rPr>
              <w:t>Направление деятельности</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460B6E" w:rsidRPr="00C4076A" w:rsidRDefault="00460B6E" w:rsidP="0056568B">
            <w:pPr>
              <w:rPr>
                <w:rFonts w:ascii="Times New Roman" w:hAnsi="Times New Roman" w:cs="Times New Roman"/>
                <w:sz w:val="24"/>
                <w:szCs w:val="24"/>
              </w:rPr>
            </w:pPr>
            <w:r w:rsidRPr="00C4076A">
              <w:rPr>
                <w:rFonts w:ascii="Times New Roman" w:hAnsi="Times New Roman" w:cs="Times New Roman"/>
                <w:sz w:val="24"/>
                <w:szCs w:val="24"/>
              </w:rPr>
              <w:t>Охрана труда</w:t>
            </w:r>
          </w:p>
        </w:tc>
      </w:tr>
      <w:tr w:rsidR="00460B6E" w:rsidRPr="00C4076A" w:rsidTr="0056568B">
        <w:tc>
          <w:tcPr>
            <w:tcW w:w="4644" w:type="dxa"/>
            <w:tcBorders>
              <w:top w:val="single" w:sz="4" w:space="0" w:color="auto"/>
              <w:left w:val="single" w:sz="4" w:space="0" w:color="auto"/>
              <w:bottom w:val="single" w:sz="4" w:space="0" w:color="auto"/>
              <w:right w:val="single" w:sz="4" w:space="0" w:color="auto"/>
            </w:tcBorders>
            <w:shd w:val="clear" w:color="auto" w:fill="auto"/>
          </w:tcPr>
          <w:p w:rsidR="00460B6E" w:rsidRPr="00C4076A" w:rsidRDefault="00460B6E" w:rsidP="0056568B">
            <w:pPr>
              <w:rPr>
                <w:rFonts w:ascii="Times New Roman" w:hAnsi="Times New Roman" w:cs="Times New Roman"/>
                <w:b/>
                <w:sz w:val="24"/>
                <w:szCs w:val="24"/>
              </w:rPr>
            </w:pPr>
            <w:r w:rsidRPr="00C4076A">
              <w:rPr>
                <w:rFonts w:ascii="Times New Roman" w:hAnsi="Times New Roman" w:cs="Times New Roman"/>
                <w:b/>
                <w:sz w:val="24"/>
                <w:szCs w:val="24"/>
              </w:rPr>
              <w:t>Номер редакции</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460B6E" w:rsidRPr="00C4076A" w:rsidRDefault="00460B6E" w:rsidP="0056568B">
            <w:pPr>
              <w:rPr>
                <w:rFonts w:ascii="Times New Roman" w:hAnsi="Times New Roman" w:cs="Times New Roman"/>
                <w:sz w:val="24"/>
                <w:szCs w:val="24"/>
              </w:rPr>
            </w:pPr>
            <w:r w:rsidRPr="00C4076A">
              <w:rPr>
                <w:rFonts w:ascii="Times New Roman" w:hAnsi="Times New Roman" w:cs="Times New Roman"/>
                <w:sz w:val="24"/>
                <w:szCs w:val="24"/>
              </w:rPr>
              <w:t>0</w:t>
            </w:r>
          </w:p>
        </w:tc>
      </w:tr>
      <w:tr w:rsidR="00460B6E" w:rsidRPr="00C4076A" w:rsidTr="0056568B">
        <w:tc>
          <w:tcPr>
            <w:tcW w:w="4644" w:type="dxa"/>
            <w:tcBorders>
              <w:top w:val="single" w:sz="4" w:space="0" w:color="auto"/>
              <w:left w:val="single" w:sz="4" w:space="0" w:color="auto"/>
              <w:bottom w:val="single" w:sz="4" w:space="0" w:color="auto"/>
              <w:right w:val="single" w:sz="4" w:space="0" w:color="auto"/>
            </w:tcBorders>
            <w:shd w:val="clear" w:color="auto" w:fill="auto"/>
          </w:tcPr>
          <w:p w:rsidR="00460B6E" w:rsidRPr="00C4076A" w:rsidRDefault="00460B6E" w:rsidP="0056568B">
            <w:pPr>
              <w:rPr>
                <w:rFonts w:ascii="Times New Roman" w:hAnsi="Times New Roman" w:cs="Times New Roman"/>
                <w:b/>
                <w:sz w:val="24"/>
                <w:szCs w:val="24"/>
              </w:rPr>
            </w:pPr>
            <w:r w:rsidRPr="00C4076A">
              <w:rPr>
                <w:rFonts w:ascii="Times New Roman" w:hAnsi="Times New Roman" w:cs="Times New Roman"/>
                <w:b/>
                <w:sz w:val="24"/>
                <w:szCs w:val="24"/>
              </w:rPr>
              <w:t>Подразделение-инициатор</w:t>
            </w:r>
          </w:p>
        </w:tc>
        <w:tc>
          <w:tcPr>
            <w:tcW w:w="4927" w:type="dxa"/>
            <w:tcBorders>
              <w:top w:val="single" w:sz="4" w:space="0" w:color="auto"/>
              <w:left w:val="single" w:sz="4" w:space="0" w:color="auto"/>
              <w:bottom w:val="single" w:sz="4" w:space="0" w:color="auto"/>
              <w:right w:val="single" w:sz="4" w:space="0" w:color="auto"/>
            </w:tcBorders>
            <w:shd w:val="clear" w:color="auto" w:fill="auto"/>
            <w:vAlign w:val="center"/>
          </w:tcPr>
          <w:p w:rsidR="00460B6E" w:rsidRPr="00C4076A" w:rsidRDefault="00460B6E" w:rsidP="0056568B">
            <w:pPr>
              <w:rPr>
                <w:rFonts w:ascii="Times New Roman" w:hAnsi="Times New Roman" w:cs="Times New Roman"/>
                <w:sz w:val="24"/>
                <w:szCs w:val="24"/>
              </w:rPr>
            </w:pPr>
            <w:r w:rsidRPr="00C4076A">
              <w:rPr>
                <w:rFonts w:ascii="Times New Roman" w:hAnsi="Times New Roman" w:cs="Times New Roman"/>
                <w:sz w:val="24"/>
                <w:szCs w:val="24"/>
              </w:rPr>
              <w:t>МАДОУ «Детский сад № 70»</w:t>
            </w:r>
          </w:p>
        </w:tc>
      </w:tr>
    </w:tbl>
    <w:p w:rsidR="00460B6E" w:rsidRPr="00C4076A" w:rsidRDefault="00460B6E" w:rsidP="00460B6E">
      <w:pPr>
        <w:rPr>
          <w:rFonts w:ascii="Times New Roman" w:hAnsi="Times New Roman" w:cs="Times New Roman"/>
          <w:b/>
          <w:sz w:val="24"/>
          <w:szCs w:val="24"/>
        </w:rPr>
      </w:pPr>
    </w:p>
    <w:p w:rsidR="00460B6E" w:rsidRPr="00C4076A" w:rsidRDefault="00460B6E" w:rsidP="00460B6E">
      <w:pPr>
        <w:rPr>
          <w:rFonts w:ascii="Times New Roman" w:hAnsi="Times New Roman" w:cs="Times New Roman"/>
          <w:b/>
          <w:sz w:val="24"/>
          <w:szCs w:val="24"/>
        </w:rPr>
      </w:pPr>
    </w:p>
    <w:p w:rsidR="00460B6E" w:rsidRPr="00C4076A" w:rsidRDefault="00460B6E" w:rsidP="00460B6E">
      <w:pPr>
        <w:rPr>
          <w:rFonts w:ascii="Times New Roman" w:hAnsi="Times New Roman" w:cs="Times New Roman"/>
          <w:b/>
          <w:sz w:val="24"/>
          <w:szCs w:val="24"/>
        </w:rPr>
      </w:pPr>
    </w:p>
    <w:p w:rsidR="00460B6E" w:rsidRPr="00C4076A" w:rsidRDefault="00460B6E" w:rsidP="00460B6E">
      <w:pPr>
        <w:rPr>
          <w:rFonts w:ascii="Times New Roman" w:hAnsi="Times New Roman" w:cs="Times New Roman"/>
          <w:b/>
          <w:sz w:val="24"/>
          <w:szCs w:val="24"/>
        </w:rPr>
      </w:pPr>
    </w:p>
    <w:p w:rsidR="00460B6E" w:rsidRPr="00C4076A" w:rsidRDefault="00460B6E" w:rsidP="00460B6E">
      <w:pPr>
        <w:jc w:val="center"/>
        <w:rPr>
          <w:rFonts w:ascii="Times New Roman" w:hAnsi="Times New Roman" w:cs="Times New Roman"/>
          <w:b/>
          <w:sz w:val="24"/>
          <w:szCs w:val="24"/>
        </w:rPr>
      </w:pPr>
      <w:r w:rsidRPr="00C4076A">
        <w:rPr>
          <w:rFonts w:ascii="Times New Roman" w:hAnsi="Times New Roman" w:cs="Times New Roman"/>
          <w:b/>
          <w:sz w:val="24"/>
          <w:szCs w:val="24"/>
        </w:rPr>
        <w:t>Содержание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7"/>
        <w:gridCol w:w="7235"/>
        <w:gridCol w:w="1669"/>
      </w:tblGrid>
      <w:tr w:rsidR="00460B6E" w:rsidRPr="00C4076A" w:rsidTr="0056568B">
        <w:tc>
          <w:tcPr>
            <w:tcW w:w="667" w:type="dxa"/>
            <w:tcBorders>
              <w:top w:val="single" w:sz="4" w:space="0" w:color="auto"/>
              <w:left w:val="single" w:sz="4" w:space="0" w:color="auto"/>
              <w:bottom w:val="single" w:sz="4" w:space="0" w:color="auto"/>
              <w:right w:val="single" w:sz="4" w:space="0" w:color="auto"/>
            </w:tcBorders>
            <w:shd w:val="clear" w:color="auto" w:fill="auto"/>
          </w:tcPr>
          <w:p w:rsidR="00460B6E" w:rsidRPr="00C4076A" w:rsidRDefault="00460B6E" w:rsidP="0056568B">
            <w:pPr>
              <w:rPr>
                <w:rFonts w:ascii="Times New Roman" w:hAnsi="Times New Roman" w:cs="Times New Roman"/>
                <w:sz w:val="24"/>
                <w:szCs w:val="24"/>
              </w:rPr>
            </w:pPr>
            <w:r w:rsidRPr="00C4076A">
              <w:rPr>
                <w:rFonts w:ascii="Times New Roman" w:hAnsi="Times New Roman" w:cs="Times New Roman"/>
                <w:sz w:val="24"/>
                <w:szCs w:val="24"/>
              </w:rPr>
              <w:t>№ п/п</w:t>
            </w:r>
          </w:p>
        </w:tc>
        <w:tc>
          <w:tcPr>
            <w:tcW w:w="7235" w:type="dxa"/>
            <w:tcBorders>
              <w:top w:val="single" w:sz="4" w:space="0" w:color="auto"/>
              <w:left w:val="single" w:sz="4" w:space="0" w:color="auto"/>
              <w:bottom w:val="single" w:sz="4" w:space="0" w:color="auto"/>
              <w:right w:val="single" w:sz="4" w:space="0" w:color="auto"/>
            </w:tcBorders>
            <w:shd w:val="clear" w:color="auto" w:fill="auto"/>
          </w:tcPr>
          <w:p w:rsidR="00460B6E" w:rsidRPr="00C4076A" w:rsidRDefault="00460B6E" w:rsidP="0056568B">
            <w:pPr>
              <w:rPr>
                <w:rFonts w:ascii="Times New Roman" w:hAnsi="Times New Roman" w:cs="Times New Roman"/>
                <w:sz w:val="24"/>
                <w:szCs w:val="24"/>
              </w:rPr>
            </w:pPr>
            <w:r w:rsidRPr="00C4076A">
              <w:rPr>
                <w:rFonts w:ascii="Times New Roman" w:hAnsi="Times New Roman" w:cs="Times New Roman"/>
                <w:sz w:val="24"/>
                <w:szCs w:val="24"/>
              </w:rPr>
              <w:t>Содержание</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460B6E" w:rsidRPr="00C4076A" w:rsidRDefault="00460B6E" w:rsidP="0056568B">
            <w:pPr>
              <w:rPr>
                <w:rFonts w:ascii="Times New Roman" w:hAnsi="Times New Roman" w:cs="Times New Roman"/>
                <w:sz w:val="24"/>
                <w:szCs w:val="24"/>
              </w:rPr>
            </w:pPr>
            <w:r w:rsidRPr="00C4076A">
              <w:rPr>
                <w:rFonts w:ascii="Times New Roman" w:hAnsi="Times New Roman" w:cs="Times New Roman"/>
                <w:sz w:val="24"/>
                <w:szCs w:val="24"/>
              </w:rPr>
              <w:t>Страница</w:t>
            </w:r>
          </w:p>
        </w:tc>
      </w:tr>
      <w:tr w:rsidR="00460B6E" w:rsidRPr="00C4076A" w:rsidTr="0056568B">
        <w:tc>
          <w:tcPr>
            <w:tcW w:w="667" w:type="dxa"/>
            <w:tcBorders>
              <w:top w:val="single" w:sz="4" w:space="0" w:color="auto"/>
              <w:left w:val="single" w:sz="4" w:space="0" w:color="auto"/>
              <w:bottom w:val="single" w:sz="4" w:space="0" w:color="auto"/>
              <w:right w:val="single" w:sz="4" w:space="0" w:color="auto"/>
            </w:tcBorders>
            <w:shd w:val="clear" w:color="auto" w:fill="auto"/>
          </w:tcPr>
          <w:p w:rsidR="00460B6E" w:rsidRPr="00C4076A" w:rsidRDefault="00460B6E" w:rsidP="0056568B">
            <w:pPr>
              <w:jc w:val="center"/>
              <w:rPr>
                <w:rFonts w:ascii="Times New Roman" w:hAnsi="Times New Roman" w:cs="Times New Roman"/>
                <w:sz w:val="24"/>
                <w:szCs w:val="24"/>
              </w:rPr>
            </w:pPr>
            <w:r w:rsidRPr="00C4076A">
              <w:rPr>
                <w:rFonts w:ascii="Times New Roman" w:hAnsi="Times New Roman" w:cs="Times New Roman"/>
                <w:sz w:val="24"/>
                <w:szCs w:val="24"/>
              </w:rPr>
              <w:t>1</w:t>
            </w:r>
          </w:p>
        </w:tc>
        <w:tc>
          <w:tcPr>
            <w:tcW w:w="7235" w:type="dxa"/>
            <w:tcBorders>
              <w:top w:val="single" w:sz="4" w:space="0" w:color="auto"/>
              <w:left w:val="single" w:sz="4" w:space="0" w:color="auto"/>
              <w:bottom w:val="single" w:sz="4" w:space="0" w:color="auto"/>
              <w:right w:val="single" w:sz="4" w:space="0" w:color="auto"/>
            </w:tcBorders>
            <w:shd w:val="clear" w:color="auto" w:fill="auto"/>
          </w:tcPr>
          <w:p w:rsidR="00460B6E" w:rsidRPr="00C4076A" w:rsidRDefault="00460B6E" w:rsidP="0056568B">
            <w:pPr>
              <w:rPr>
                <w:rFonts w:ascii="Times New Roman" w:hAnsi="Times New Roman" w:cs="Times New Roman"/>
                <w:sz w:val="24"/>
                <w:szCs w:val="24"/>
              </w:rPr>
            </w:pPr>
            <w:r w:rsidRPr="00C4076A">
              <w:rPr>
                <w:rFonts w:ascii="Times New Roman" w:hAnsi="Times New Roman" w:cs="Times New Roman"/>
                <w:sz w:val="24"/>
                <w:szCs w:val="24"/>
              </w:rPr>
              <w:t>Общие требования охраны труда</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460B6E" w:rsidRPr="00C4076A" w:rsidRDefault="00460B6E" w:rsidP="0056568B">
            <w:pPr>
              <w:jc w:val="center"/>
              <w:rPr>
                <w:rFonts w:ascii="Times New Roman" w:hAnsi="Times New Roman" w:cs="Times New Roman"/>
                <w:sz w:val="24"/>
                <w:szCs w:val="24"/>
              </w:rPr>
            </w:pPr>
            <w:r w:rsidRPr="00C4076A">
              <w:rPr>
                <w:rFonts w:ascii="Times New Roman" w:hAnsi="Times New Roman" w:cs="Times New Roman"/>
                <w:sz w:val="24"/>
                <w:szCs w:val="24"/>
              </w:rPr>
              <w:t>3</w:t>
            </w:r>
          </w:p>
        </w:tc>
      </w:tr>
      <w:tr w:rsidR="00460B6E" w:rsidRPr="00C4076A" w:rsidTr="0056568B">
        <w:tc>
          <w:tcPr>
            <w:tcW w:w="667" w:type="dxa"/>
            <w:tcBorders>
              <w:top w:val="single" w:sz="4" w:space="0" w:color="auto"/>
              <w:left w:val="single" w:sz="4" w:space="0" w:color="auto"/>
              <w:bottom w:val="single" w:sz="4" w:space="0" w:color="auto"/>
              <w:right w:val="single" w:sz="4" w:space="0" w:color="auto"/>
            </w:tcBorders>
            <w:shd w:val="clear" w:color="auto" w:fill="auto"/>
          </w:tcPr>
          <w:p w:rsidR="00460B6E" w:rsidRPr="00C4076A" w:rsidRDefault="00460B6E" w:rsidP="0056568B">
            <w:pPr>
              <w:jc w:val="center"/>
              <w:rPr>
                <w:rFonts w:ascii="Times New Roman" w:hAnsi="Times New Roman" w:cs="Times New Roman"/>
                <w:sz w:val="24"/>
                <w:szCs w:val="24"/>
              </w:rPr>
            </w:pPr>
            <w:r w:rsidRPr="00C4076A">
              <w:rPr>
                <w:rFonts w:ascii="Times New Roman" w:hAnsi="Times New Roman" w:cs="Times New Roman"/>
                <w:sz w:val="24"/>
                <w:szCs w:val="24"/>
              </w:rPr>
              <w:t>2</w:t>
            </w:r>
          </w:p>
        </w:tc>
        <w:tc>
          <w:tcPr>
            <w:tcW w:w="7235" w:type="dxa"/>
            <w:tcBorders>
              <w:top w:val="single" w:sz="4" w:space="0" w:color="auto"/>
              <w:left w:val="single" w:sz="4" w:space="0" w:color="auto"/>
              <w:bottom w:val="single" w:sz="4" w:space="0" w:color="auto"/>
              <w:right w:val="single" w:sz="4" w:space="0" w:color="auto"/>
            </w:tcBorders>
            <w:shd w:val="clear" w:color="auto" w:fill="auto"/>
          </w:tcPr>
          <w:p w:rsidR="00460B6E" w:rsidRPr="00C4076A" w:rsidRDefault="00460B6E" w:rsidP="0056568B">
            <w:pPr>
              <w:rPr>
                <w:rFonts w:ascii="Times New Roman" w:hAnsi="Times New Roman" w:cs="Times New Roman"/>
                <w:sz w:val="24"/>
                <w:szCs w:val="24"/>
              </w:rPr>
            </w:pPr>
            <w:r w:rsidRPr="00C4076A">
              <w:rPr>
                <w:rFonts w:ascii="Times New Roman" w:hAnsi="Times New Roman" w:cs="Times New Roman"/>
                <w:sz w:val="24"/>
                <w:szCs w:val="24"/>
              </w:rPr>
              <w:t xml:space="preserve">Требования охраны труда перед началом </w:t>
            </w:r>
            <w:r>
              <w:rPr>
                <w:rFonts w:ascii="Times New Roman" w:hAnsi="Times New Roman" w:cs="Times New Roman"/>
                <w:sz w:val="24"/>
                <w:szCs w:val="24"/>
              </w:rPr>
              <w:t>работы</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460B6E" w:rsidRPr="00C4076A" w:rsidRDefault="00460B6E" w:rsidP="0056568B">
            <w:pPr>
              <w:jc w:val="center"/>
              <w:rPr>
                <w:rFonts w:ascii="Times New Roman" w:hAnsi="Times New Roman" w:cs="Times New Roman"/>
                <w:sz w:val="24"/>
                <w:szCs w:val="24"/>
              </w:rPr>
            </w:pPr>
            <w:r>
              <w:rPr>
                <w:rFonts w:ascii="Times New Roman" w:hAnsi="Times New Roman" w:cs="Times New Roman"/>
                <w:sz w:val="24"/>
                <w:szCs w:val="24"/>
              </w:rPr>
              <w:t>4</w:t>
            </w:r>
          </w:p>
        </w:tc>
      </w:tr>
      <w:tr w:rsidR="00460B6E" w:rsidRPr="00C4076A" w:rsidTr="0056568B">
        <w:tc>
          <w:tcPr>
            <w:tcW w:w="667" w:type="dxa"/>
            <w:tcBorders>
              <w:top w:val="single" w:sz="4" w:space="0" w:color="auto"/>
              <w:left w:val="single" w:sz="4" w:space="0" w:color="auto"/>
              <w:bottom w:val="single" w:sz="4" w:space="0" w:color="auto"/>
              <w:right w:val="single" w:sz="4" w:space="0" w:color="auto"/>
            </w:tcBorders>
            <w:shd w:val="clear" w:color="auto" w:fill="auto"/>
          </w:tcPr>
          <w:p w:rsidR="00460B6E" w:rsidRPr="00C4076A" w:rsidRDefault="00460B6E" w:rsidP="0056568B">
            <w:pPr>
              <w:jc w:val="center"/>
              <w:rPr>
                <w:rFonts w:ascii="Times New Roman" w:hAnsi="Times New Roman" w:cs="Times New Roman"/>
                <w:sz w:val="24"/>
                <w:szCs w:val="24"/>
              </w:rPr>
            </w:pPr>
            <w:r w:rsidRPr="00C4076A">
              <w:rPr>
                <w:rFonts w:ascii="Times New Roman" w:hAnsi="Times New Roman" w:cs="Times New Roman"/>
                <w:sz w:val="24"/>
                <w:szCs w:val="24"/>
              </w:rPr>
              <w:t>3</w:t>
            </w:r>
          </w:p>
        </w:tc>
        <w:tc>
          <w:tcPr>
            <w:tcW w:w="7235" w:type="dxa"/>
            <w:tcBorders>
              <w:top w:val="single" w:sz="4" w:space="0" w:color="auto"/>
              <w:left w:val="single" w:sz="4" w:space="0" w:color="auto"/>
              <w:bottom w:val="single" w:sz="4" w:space="0" w:color="auto"/>
              <w:right w:val="single" w:sz="4" w:space="0" w:color="auto"/>
            </w:tcBorders>
            <w:shd w:val="clear" w:color="auto" w:fill="auto"/>
          </w:tcPr>
          <w:p w:rsidR="00460B6E" w:rsidRPr="00C4076A" w:rsidRDefault="00460B6E" w:rsidP="0056568B">
            <w:pPr>
              <w:rPr>
                <w:rFonts w:ascii="Times New Roman" w:hAnsi="Times New Roman" w:cs="Times New Roman"/>
                <w:sz w:val="24"/>
                <w:szCs w:val="24"/>
              </w:rPr>
            </w:pPr>
            <w:r w:rsidRPr="00C4076A">
              <w:rPr>
                <w:rFonts w:ascii="Times New Roman" w:hAnsi="Times New Roman" w:cs="Times New Roman"/>
                <w:sz w:val="24"/>
                <w:szCs w:val="24"/>
              </w:rPr>
              <w:t xml:space="preserve">Требования охраны труда во время </w:t>
            </w:r>
            <w:r>
              <w:rPr>
                <w:rFonts w:ascii="Times New Roman" w:hAnsi="Times New Roman" w:cs="Times New Roman"/>
                <w:sz w:val="24"/>
                <w:szCs w:val="24"/>
              </w:rPr>
              <w:t>работы</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460B6E" w:rsidRPr="00C4076A" w:rsidRDefault="00460B6E" w:rsidP="0056568B">
            <w:pPr>
              <w:jc w:val="center"/>
              <w:rPr>
                <w:rFonts w:ascii="Times New Roman" w:hAnsi="Times New Roman" w:cs="Times New Roman"/>
                <w:sz w:val="24"/>
                <w:szCs w:val="24"/>
              </w:rPr>
            </w:pPr>
            <w:r>
              <w:rPr>
                <w:rFonts w:ascii="Times New Roman" w:hAnsi="Times New Roman" w:cs="Times New Roman"/>
                <w:sz w:val="24"/>
                <w:szCs w:val="24"/>
              </w:rPr>
              <w:t>5</w:t>
            </w:r>
          </w:p>
        </w:tc>
      </w:tr>
      <w:tr w:rsidR="00460B6E" w:rsidRPr="00C4076A" w:rsidTr="0056568B">
        <w:tc>
          <w:tcPr>
            <w:tcW w:w="667" w:type="dxa"/>
            <w:tcBorders>
              <w:top w:val="single" w:sz="4" w:space="0" w:color="auto"/>
              <w:left w:val="single" w:sz="4" w:space="0" w:color="auto"/>
              <w:bottom w:val="single" w:sz="4" w:space="0" w:color="auto"/>
              <w:right w:val="single" w:sz="4" w:space="0" w:color="auto"/>
            </w:tcBorders>
            <w:shd w:val="clear" w:color="auto" w:fill="auto"/>
          </w:tcPr>
          <w:p w:rsidR="00460B6E" w:rsidRPr="00C4076A" w:rsidRDefault="00460B6E" w:rsidP="0056568B">
            <w:pPr>
              <w:jc w:val="center"/>
              <w:rPr>
                <w:rFonts w:ascii="Times New Roman" w:hAnsi="Times New Roman" w:cs="Times New Roman"/>
                <w:sz w:val="24"/>
                <w:szCs w:val="24"/>
              </w:rPr>
            </w:pPr>
            <w:r w:rsidRPr="00C4076A">
              <w:rPr>
                <w:rFonts w:ascii="Times New Roman" w:hAnsi="Times New Roman" w:cs="Times New Roman"/>
                <w:sz w:val="24"/>
                <w:szCs w:val="24"/>
              </w:rPr>
              <w:t>4</w:t>
            </w:r>
          </w:p>
        </w:tc>
        <w:tc>
          <w:tcPr>
            <w:tcW w:w="7235" w:type="dxa"/>
            <w:tcBorders>
              <w:top w:val="single" w:sz="4" w:space="0" w:color="auto"/>
              <w:left w:val="single" w:sz="4" w:space="0" w:color="auto"/>
              <w:bottom w:val="single" w:sz="4" w:space="0" w:color="auto"/>
              <w:right w:val="single" w:sz="4" w:space="0" w:color="auto"/>
            </w:tcBorders>
            <w:shd w:val="clear" w:color="auto" w:fill="auto"/>
          </w:tcPr>
          <w:p w:rsidR="00460B6E" w:rsidRPr="00C4076A" w:rsidRDefault="00460B6E" w:rsidP="0056568B">
            <w:pPr>
              <w:rPr>
                <w:rFonts w:ascii="Times New Roman" w:hAnsi="Times New Roman" w:cs="Times New Roman"/>
                <w:sz w:val="24"/>
                <w:szCs w:val="24"/>
              </w:rPr>
            </w:pPr>
            <w:r w:rsidRPr="00C4076A">
              <w:rPr>
                <w:rFonts w:ascii="Times New Roman" w:hAnsi="Times New Roman" w:cs="Times New Roman"/>
                <w:sz w:val="24"/>
                <w:szCs w:val="24"/>
              </w:rPr>
              <w:t>Требования охраны труда в аварийных ситуациях</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460B6E" w:rsidRPr="00C4076A" w:rsidRDefault="00460B6E" w:rsidP="0056568B">
            <w:pPr>
              <w:jc w:val="center"/>
              <w:rPr>
                <w:rFonts w:ascii="Times New Roman" w:hAnsi="Times New Roman" w:cs="Times New Roman"/>
                <w:sz w:val="24"/>
                <w:szCs w:val="24"/>
              </w:rPr>
            </w:pPr>
            <w:r>
              <w:rPr>
                <w:rFonts w:ascii="Times New Roman" w:hAnsi="Times New Roman" w:cs="Times New Roman"/>
                <w:sz w:val="24"/>
                <w:szCs w:val="24"/>
              </w:rPr>
              <w:t>5</w:t>
            </w:r>
          </w:p>
        </w:tc>
      </w:tr>
      <w:tr w:rsidR="00460B6E" w:rsidRPr="00C4076A" w:rsidTr="0056568B">
        <w:tc>
          <w:tcPr>
            <w:tcW w:w="667" w:type="dxa"/>
            <w:tcBorders>
              <w:top w:val="single" w:sz="4" w:space="0" w:color="auto"/>
              <w:left w:val="single" w:sz="4" w:space="0" w:color="auto"/>
              <w:bottom w:val="single" w:sz="4" w:space="0" w:color="auto"/>
              <w:right w:val="single" w:sz="4" w:space="0" w:color="auto"/>
            </w:tcBorders>
            <w:shd w:val="clear" w:color="auto" w:fill="auto"/>
          </w:tcPr>
          <w:p w:rsidR="00460B6E" w:rsidRPr="00C4076A" w:rsidRDefault="00460B6E" w:rsidP="0056568B">
            <w:pPr>
              <w:jc w:val="center"/>
              <w:rPr>
                <w:rFonts w:ascii="Times New Roman" w:hAnsi="Times New Roman" w:cs="Times New Roman"/>
                <w:sz w:val="24"/>
                <w:szCs w:val="24"/>
              </w:rPr>
            </w:pPr>
            <w:r w:rsidRPr="00C4076A">
              <w:rPr>
                <w:rFonts w:ascii="Times New Roman" w:hAnsi="Times New Roman" w:cs="Times New Roman"/>
                <w:sz w:val="24"/>
                <w:szCs w:val="24"/>
              </w:rPr>
              <w:t>5</w:t>
            </w:r>
          </w:p>
        </w:tc>
        <w:tc>
          <w:tcPr>
            <w:tcW w:w="7235" w:type="dxa"/>
            <w:tcBorders>
              <w:top w:val="single" w:sz="4" w:space="0" w:color="auto"/>
              <w:left w:val="single" w:sz="4" w:space="0" w:color="auto"/>
              <w:bottom w:val="single" w:sz="4" w:space="0" w:color="auto"/>
              <w:right w:val="single" w:sz="4" w:space="0" w:color="auto"/>
            </w:tcBorders>
            <w:shd w:val="clear" w:color="auto" w:fill="auto"/>
          </w:tcPr>
          <w:p w:rsidR="00460B6E" w:rsidRPr="00C4076A" w:rsidRDefault="00460B6E" w:rsidP="0056568B">
            <w:pPr>
              <w:rPr>
                <w:rFonts w:ascii="Times New Roman" w:hAnsi="Times New Roman" w:cs="Times New Roman"/>
                <w:sz w:val="24"/>
                <w:szCs w:val="24"/>
              </w:rPr>
            </w:pPr>
            <w:r w:rsidRPr="00C4076A">
              <w:rPr>
                <w:rFonts w:ascii="Times New Roman" w:hAnsi="Times New Roman" w:cs="Times New Roman"/>
                <w:sz w:val="24"/>
                <w:szCs w:val="24"/>
              </w:rPr>
              <w:t xml:space="preserve">Требования охраны труда по окончании </w:t>
            </w:r>
            <w:r>
              <w:rPr>
                <w:rFonts w:ascii="Times New Roman" w:hAnsi="Times New Roman" w:cs="Times New Roman"/>
                <w:sz w:val="24"/>
                <w:szCs w:val="24"/>
              </w:rPr>
              <w:t>работы</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460B6E" w:rsidRPr="00C4076A" w:rsidRDefault="00460B6E" w:rsidP="0056568B">
            <w:pPr>
              <w:jc w:val="center"/>
              <w:rPr>
                <w:rFonts w:ascii="Times New Roman" w:hAnsi="Times New Roman" w:cs="Times New Roman"/>
                <w:sz w:val="24"/>
                <w:szCs w:val="24"/>
              </w:rPr>
            </w:pPr>
            <w:r>
              <w:rPr>
                <w:rFonts w:ascii="Times New Roman" w:hAnsi="Times New Roman" w:cs="Times New Roman"/>
                <w:sz w:val="24"/>
                <w:szCs w:val="24"/>
              </w:rPr>
              <w:t>6</w:t>
            </w:r>
          </w:p>
        </w:tc>
      </w:tr>
      <w:tr w:rsidR="00460B6E" w:rsidRPr="00C4076A" w:rsidTr="0056568B">
        <w:tc>
          <w:tcPr>
            <w:tcW w:w="667" w:type="dxa"/>
            <w:tcBorders>
              <w:top w:val="single" w:sz="4" w:space="0" w:color="auto"/>
              <w:left w:val="single" w:sz="4" w:space="0" w:color="auto"/>
              <w:bottom w:val="single" w:sz="4" w:space="0" w:color="auto"/>
              <w:right w:val="single" w:sz="4" w:space="0" w:color="auto"/>
            </w:tcBorders>
            <w:shd w:val="clear" w:color="auto" w:fill="auto"/>
          </w:tcPr>
          <w:p w:rsidR="00460B6E" w:rsidRPr="00C4076A" w:rsidRDefault="00460B6E" w:rsidP="0056568B">
            <w:pPr>
              <w:jc w:val="center"/>
              <w:rPr>
                <w:rFonts w:ascii="Times New Roman" w:hAnsi="Times New Roman" w:cs="Times New Roman"/>
                <w:sz w:val="24"/>
                <w:szCs w:val="24"/>
              </w:rPr>
            </w:pPr>
            <w:r w:rsidRPr="00C4076A">
              <w:rPr>
                <w:rFonts w:ascii="Times New Roman" w:hAnsi="Times New Roman" w:cs="Times New Roman"/>
                <w:sz w:val="24"/>
                <w:szCs w:val="24"/>
              </w:rPr>
              <w:t>6</w:t>
            </w:r>
          </w:p>
        </w:tc>
        <w:tc>
          <w:tcPr>
            <w:tcW w:w="7235" w:type="dxa"/>
            <w:tcBorders>
              <w:top w:val="single" w:sz="4" w:space="0" w:color="auto"/>
              <w:left w:val="single" w:sz="4" w:space="0" w:color="auto"/>
              <w:bottom w:val="single" w:sz="4" w:space="0" w:color="auto"/>
              <w:right w:val="single" w:sz="4" w:space="0" w:color="auto"/>
            </w:tcBorders>
            <w:shd w:val="clear" w:color="auto" w:fill="auto"/>
          </w:tcPr>
          <w:p w:rsidR="00460B6E" w:rsidRPr="00C4076A" w:rsidRDefault="00460B6E" w:rsidP="0056568B">
            <w:pPr>
              <w:rPr>
                <w:rFonts w:ascii="Times New Roman" w:hAnsi="Times New Roman" w:cs="Times New Roman"/>
                <w:sz w:val="24"/>
                <w:szCs w:val="24"/>
              </w:rPr>
            </w:pPr>
            <w:r w:rsidRPr="00C4076A">
              <w:rPr>
                <w:rFonts w:ascii="Times New Roman" w:hAnsi="Times New Roman" w:cs="Times New Roman"/>
                <w:sz w:val="24"/>
                <w:szCs w:val="24"/>
              </w:rPr>
              <w:t>Лист ознакомления</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460B6E" w:rsidRPr="00C4076A" w:rsidRDefault="00460B6E" w:rsidP="0056568B">
            <w:pPr>
              <w:jc w:val="center"/>
              <w:rPr>
                <w:rFonts w:ascii="Times New Roman" w:hAnsi="Times New Roman" w:cs="Times New Roman"/>
                <w:sz w:val="24"/>
                <w:szCs w:val="24"/>
              </w:rPr>
            </w:pPr>
            <w:r>
              <w:rPr>
                <w:rFonts w:ascii="Times New Roman" w:hAnsi="Times New Roman" w:cs="Times New Roman"/>
                <w:sz w:val="24"/>
                <w:szCs w:val="24"/>
              </w:rPr>
              <w:t>7</w:t>
            </w:r>
          </w:p>
        </w:tc>
      </w:tr>
    </w:tbl>
    <w:p w:rsidR="00460B6E" w:rsidRDefault="00460B6E" w:rsidP="00711675">
      <w:pPr>
        <w:shd w:val="clear" w:color="auto" w:fill="FFFFFF"/>
        <w:spacing w:after="0" w:line="240" w:lineRule="auto"/>
        <w:jc w:val="both"/>
        <w:textAlignment w:val="baseline"/>
        <w:rPr>
          <w:rFonts w:ascii="Times New Roman" w:eastAsia="Times New Roman" w:hAnsi="Times New Roman" w:cs="Times New Roman"/>
          <w:b/>
          <w:bCs/>
          <w:color w:val="222222"/>
          <w:sz w:val="24"/>
          <w:szCs w:val="24"/>
          <w:bdr w:val="none" w:sz="0" w:space="0" w:color="auto" w:frame="1"/>
          <w:lang w:eastAsia="ru-RU"/>
        </w:rPr>
      </w:pPr>
    </w:p>
    <w:p w:rsidR="00460B6E" w:rsidRDefault="00460B6E">
      <w:pPr>
        <w:rPr>
          <w:rFonts w:ascii="Times New Roman" w:eastAsia="Times New Roman" w:hAnsi="Times New Roman" w:cs="Times New Roman"/>
          <w:b/>
          <w:bCs/>
          <w:color w:val="222222"/>
          <w:sz w:val="24"/>
          <w:szCs w:val="24"/>
          <w:bdr w:val="none" w:sz="0" w:space="0" w:color="auto" w:frame="1"/>
          <w:lang w:eastAsia="ru-RU"/>
        </w:rPr>
      </w:pPr>
      <w:r>
        <w:rPr>
          <w:rFonts w:ascii="Times New Roman" w:eastAsia="Times New Roman" w:hAnsi="Times New Roman" w:cs="Times New Roman"/>
          <w:b/>
          <w:bCs/>
          <w:color w:val="222222"/>
          <w:sz w:val="24"/>
          <w:szCs w:val="24"/>
          <w:bdr w:val="none" w:sz="0" w:space="0" w:color="auto" w:frame="1"/>
          <w:lang w:eastAsia="ru-RU"/>
        </w:rPr>
        <w:br w:type="page"/>
      </w:r>
    </w:p>
    <w:p w:rsidR="00E66BF2" w:rsidRPr="00B33515" w:rsidRDefault="00E66BF2" w:rsidP="00B33515">
      <w:pPr>
        <w:pStyle w:val="a6"/>
        <w:numPr>
          <w:ilvl w:val="0"/>
          <w:numId w:val="15"/>
        </w:numPr>
        <w:shd w:val="clear" w:color="auto" w:fill="FFFFFF"/>
        <w:spacing w:after="0" w:line="240" w:lineRule="auto"/>
        <w:jc w:val="both"/>
        <w:textAlignment w:val="baseline"/>
        <w:rPr>
          <w:rFonts w:ascii="Times New Roman" w:eastAsia="Times New Roman" w:hAnsi="Times New Roman" w:cs="Times New Roman"/>
          <w:b/>
          <w:bCs/>
          <w:color w:val="222222"/>
          <w:sz w:val="24"/>
          <w:szCs w:val="24"/>
          <w:bdr w:val="none" w:sz="0" w:space="0" w:color="auto" w:frame="1"/>
          <w:lang w:eastAsia="ru-RU"/>
        </w:rPr>
      </w:pPr>
      <w:r w:rsidRPr="00B33515">
        <w:rPr>
          <w:rFonts w:ascii="Times New Roman" w:eastAsia="Times New Roman" w:hAnsi="Times New Roman" w:cs="Times New Roman"/>
          <w:b/>
          <w:bCs/>
          <w:color w:val="222222"/>
          <w:sz w:val="24"/>
          <w:szCs w:val="24"/>
          <w:bdr w:val="none" w:sz="0" w:space="0" w:color="auto" w:frame="1"/>
          <w:lang w:eastAsia="ru-RU"/>
        </w:rPr>
        <w:lastRenderedPageBreak/>
        <w:t>Общие требования охраны труда при работе на лестницах и стремянках</w:t>
      </w:r>
    </w:p>
    <w:p w:rsidR="00B33515" w:rsidRPr="00B33515" w:rsidRDefault="00B33515" w:rsidP="00B33515">
      <w:pPr>
        <w:spacing w:after="0" w:line="240" w:lineRule="auto"/>
        <w:ind w:firstLine="360"/>
        <w:jc w:val="both"/>
        <w:rPr>
          <w:rFonts w:ascii="Times New Roman" w:eastAsia="Times New Roman" w:hAnsi="Times New Roman" w:cs="Times New Roman"/>
          <w:sz w:val="24"/>
          <w:szCs w:val="24"/>
          <w:lang w:eastAsia="ru-RU"/>
        </w:rPr>
      </w:pPr>
      <w:bookmarkStart w:id="0" w:name="_GoBack"/>
      <w:bookmarkEnd w:id="0"/>
      <w:r w:rsidRPr="00B33515">
        <w:rPr>
          <w:rFonts w:ascii="Times New Roman" w:hAnsi="Times New Roman" w:cs="Times New Roman"/>
          <w:sz w:val="24"/>
          <w:szCs w:val="24"/>
        </w:rPr>
        <w:t>Настоящая инструкция разработана на основании Приказа Министерства труда и социальной защиты российской федерации</w:t>
      </w:r>
      <w:bookmarkStart w:id="1" w:name="l3"/>
      <w:bookmarkEnd w:id="1"/>
      <w:r w:rsidRPr="00B33515">
        <w:rPr>
          <w:rFonts w:ascii="Times New Roman" w:hAnsi="Times New Roman" w:cs="Times New Roman"/>
          <w:sz w:val="24"/>
          <w:szCs w:val="24"/>
        </w:rPr>
        <w:t xml:space="preserve"> </w:t>
      </w:r>
      <w:bookmarkStart w:id="2" w:name="h116"/>
      <w:bookmarkEnd w:id="2"/>
      <w:r w:rsidRPr="00B33515">
        <w:rPr>
          <w:rFonts w:ascii="Times New Roman" w:hAnsi="Times New Roman" w:cs="Times New Roman"/>
          <w:sz w:val="24"/>
          <w:szCs w:val="24"/>
        </w:rPr>
        <w:t>от 29 октября 2021 г. N 772н</w:t>
      </w:r>
      <w:bookmarkStart w:id="3" w:name="l4"/>
      <w:bookmarkStart w:id="4" w:name="l5"/>
      <w:bookmarkEnd w:id="3"/>
      <w:bookmarkEnd w:id="4"/>
      <w:r w:rsidRPr="00B33515">
        <w:rPr>
          <w:rFonts w:ascii="Times New Roman" w:hAnsi="Times New Roman" w:cs="Times New Roman"/>
          <w:sz w:val="24"/>
          <w:szCs w:val="24"/>
        </w:rPr>
        <w:t xml:space="preserve"> «Об утверждении основных требований к порядку разработки и содержанию правил и инструкций по охране труда, разрабатываемых работодателем»</w:t>
      </w:r>
    </w:p>
    <w:p w:rsidR="00E66BF2" w:rsidRPr="00711675" w:rsidRDefault="00E66BF2" w:rsidP="00711675">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711675">
        <w:rPr>
          <w:rFonts w:ascii="Times New Roman" w:eastAsia="Times New Roman" w:hAnsi="Times New Roman" w:cs="Times New Roman"/>
          <w:color w:val="222222"/>
          <w:sz w:val="24"/>
          <w:szCs w:val="24"/>
          <w:lang w:eastAsia="ru-RU"/>
        </w:rPr>
        <w:t>1.1. Все положения данной инструкции распространяется на всех сотрудников ДОУ, которые при выполнении работы используют переносные приставные лестницы и стремянки.</w:t>
      </w:r>
    </w:p>
    <w:p w:rsidR="00E66BF2" w:rsidRPr="00711675" w:rsidRDefault="00E66BF2" w:rsidP="00711675">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711675">
        <w:rPr>
          <w:rFonts w:ascii="Times New Roman" w:eastAsia="Times New Roman" w:hAnsi="Times New Roman" w:cs="Times New Roman"/>
          <w:color w:val="222222"/>
          <w:sz w:val="24"/>
          <w:szCs w:val="24"/>
          <w:lang w:eastAsia="ru-RU"/>
        </w:rPr>
        <w:t>1.2. К самостоятельной работе на переносных лестницах допускаются лица, которые:</w:t>
      </w:r>
    </w:p>
    <w:p w:rsidR="00E66BF2" w:rsidRPr="00711675" w:rsidRDefault="00E66BF2" w:rsidP="00711675">
      <w:pPr>
        <w:numPr>
          <w:ilvl w:val="0"/>
          <w:numId w:val="14"/>
        </w:numPr>
        <w:shd w:val="clear" w:color="auto" w:fill="FFFFFF"/>
        <w:tabs>
          <w:tab w:val="clear" w:pos="720"/>
          <w:tab w:val="num"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711675">
        <w:rPr>
          <w:rFonts w:ascii="Times New Roman" w:eastAsia="Times New Roman" w:hAnsi="Times New Roman" w:cs="Times New Roman"/>
          <w:color w:val="222222"/>
          <w:sz w:val="24"/>
          <w:szCs w:val="24"/>
          <w:lang w:eastAsia="ru-RU"/>
        </w:rPr>
        <w:t>достигли возраста 18 лет, имеют обязательный периодический медицинский осмотр при отсутствии каких-либо медицинских противопоказаний для самостоятельной работы на высоте;</w:t>
      </w:r>
    </w:p>
    <w:p w:rsidR="00E66BF2" w:rsidRPr="00711675" w:rsidRDefault="00E66BF2" w:rsidP="00711675">
      <w:pPr>
        <w:numPr>
          <w:ilvl w:val="0"/>
          <w:numId w:val="14"/>
        </w:numPr>
        <w:shd w:val="clear" w:color="auto" w:fill="FFFFFF"/>
        <w:tabs>
          <w:tab w:val="clear" w:pos="720"/>
          <w:tab w:val="num"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711675">
        <w:rPr>
          <w:rFonts w:ascii="Times New Roman" w:eastAsia="Times New Roman" w:hAnsi="Times New Roman" w:cs="Times New Roman"/>
          <w:color w:val="222222"/>
          <w:sz w:val="24"/>
          <w:szCs w:val="24"/>
          <w:lang w:eastAsia="ru-RU"/>
        </w:rPr>
        <w:t>прошли вводный инструктаж по охране труда;</w:t>
      </w:r>
    </w:p>
    <w:p w:rsidR="00E66BF2" w:rsidRPr="00711675" w:rsidRDefault="00E66BF2" w:rsidP="00711675">
      <w:pPr>
        <w:numPr>
          <w:ilvl w:val="0"/>
          <w:numId w:val="14"/>
        </w:numPr>
        <w:shd w:val="clear" w:color="auto" w:fill="FFFFFF"/>
        <w:tabs>
          <w:tab w:val="clear" w:pos="720"/>
          <w:tab w:val="num"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711675">
        <w:rPr>
          <w:rFonts w:ascii="Times New Roman" w:eastAsia="Times New Roman" w:hAnsi="Times New Roman" w:cs="Times New Roman"/>
          <w:color w:val="222222"/>
          <w:sz w:val="24"/>
          <w:szCs w:val="24"/>
          <w:lang w:eastAsia="ru-RU"/>
        </w:rPr>
        <w:t>ознакомлены с настоящей инструкцией по охране труда.</w:t>
      </w:r>
    </w:p>
    <w:p w:rsidR="00E66BF2" w:rsidRPr="00711675" w:rsidRDefault="00E66BF2" w:rsidP="00711675">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711675">
        <w:rPr>
          <w:rFonts w:ascii="Times New Roman" w:eastAsia="Times New Roman" w:hAnsi="Times New Roman" w:cs="Times New Roman"/>
          <w:color w:val="222222"/>
          <w:sz w:val="24"/>
          <w:szCs w:val="24"/>
          <w:lang w:eastAsia="ru-RU"/>
        </w:rPr>
        <w:t>1.3. Вредными и опасными факторами при работе на лестницах и стремянках являются:</w:t>
      </w:r>
    </w:p>
    <w:p w:rsidR="00E66BF2" w:rsidRPr="00711675" w:rsidRDefault="00E66BF2" w:rsidP="00711675">
      <w:pPr>
        <w:numPr>
          <w:ilvl w:val="0"/>
          <w:numId w:val="13"/>
        </w:numPr>
        <w:shd w:val="clear" w:color="auto" w:fill="FFFFFF"/>
        <w:tabs>
          <w:tab w:val="clear" w:pos="720"/>
          <w:tab w:val="num"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711675">
        <w:rPr>
          <w:rFonts w:ascii="Times New Roman" w:eastAsia="Times New Roman" w:hAnsi="Times New Roman" w:cs="Times New Roman"/>
          <w:color w:val="222222"/>
          <w:sz w:val="24"/>
          <w:szCs w:val="24"/>
          <w:lang w:eastAsia="ru-RU"/>
        </w:rPr>
        <w:t>физические факторы, такие как нагрузки, превышающие расчетные значения; возможность падения с высоты; неустойчивое положение приставной лестницы или стремянки;</w:t>
      </w:r>
    </w:p>
    <w:p w:rsidR="00E66BF2" w:rsidRPr="00711675" w:rsidRDefault="00E66BF2" w:rsidP="00711675">
      <w:pPr>
        <w:numPr>
          <w:ilvl w:val="0"/>
          <w:numId w:val="13"/>
        </w:numPr>
        <w:shd w:val="clear" w:color="auto" w:fill="FFFFFF"/>
        <w:tabs>
          <w:tab w:val="clear" w:pos="720"/>
          <w:tab w:val="num"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711675">
        <w:rPr>
          <w:rFonts w:ascii="Times New Roman" w:eastAsia="Times New Roman" w:hAnsi="Times New Roman" w:cs="Times New Roman"/>
          <w:color w:val="222222"/>
          <w:sz w:val="24"/>
          <w:szCs w:val="24"/>
          <w:lang w:eastAsia="ru-RU"/>
        </w:rPr>
        <w:t>психофизиологические факторы, такие как длительные статические нагрузки и монотонность работы; страх работника перед высотой.</w:t>
      </w:r>
    </w:p>
    <w:p w:rsidR="00E66BF2" w:rsidRPr="00711675" w:rsidRDefault="00E66BF2" w:rsidP="00711675">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711675">
        <w:rPr>
          <w:rFonts w:ascii="Times New Roman" w:eastAsia="Times New Roman" w:hAnsi="Times New Roman" w:cs="Times New Roman"/>
          <w:color w:val="222222"/>
          <w:sz w:val="24"/>
          <w:szCs w:val="24"/>
          <w:lang w:eastAsia="ru-RU"/>
        </w:rPr>
        <w:t>1.4. Размеры приставной лестницы должны быть такими, чтобы обеспечивать сотруднику возможность выполнять работу в положении стоя на ступени, которая должна находиться на расстоянии не менее 1 м от верхнего конца приставной лестницы.</w:t>
      </w:r>
    </w:p>
    <w:p w:rsidR="00E66BF2" w:rsidRPr="00711675" w:rsidRDefault="00E66BF2" w:rsidP="00711675">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711675">
        <w:rPr>
          <w:rFonts w:ascii="Times New Roman" w:eastAsia="Times New Roman" w:hAnsi="Times New Roman" w:cs="Times New Roman"/>
          <w:color w:val="222222"/>
          <w:sz w:val="24"/>
          <w:szCs w:val="24"/>
          <w:lang w:eastAsia="ru-RU"/>
        </w:rPr>
        <w:t>1.5. Не допускается устанавливать приставные лестницы под углом, превышающим 75 градусов к горизонтали без дополнительного закрепления их верхней части.</w:t>
      </w:r>
    </w:p>
    <w:p w:rsidR="00E66BF2" w:rsidRPr="00711675" w:rsidRDefault="00E66BF2" w:rsidP="00711675">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711675">
        <w:rPr>
          <w:rFonts w:ascii="Times New Roman" w:eastAsia="Times New Roman" w:hAnsi="Times New Roman" w:cs="Times New Roman"/>
          <w:color w:val="222222"/>
          <w:sz w:val="24"/>
          <w:szCs w:val="24"/>
          <w:lang w:eastAsia="ru-RU"/>
        </w:rPr>
        <w:t>1.6. Вертикальные металлические лестницы и переносные лестницы, имеющие угол наклона к горизонту больше 75 градусов, при высоте более 5 м, начиная с высоты 3 м, должны быть обязательно оснащены ограждениями в виде дуг. При этом ограждающие дуги необходимо располагать на расстоянии не больше 0,8 м одна от другой и соединять не менее чем тремя продольными полосами.</w:t>
      </w:r>
    </w:p>
    <w:p w:rsidR="00E66BF2" w:rsidRPr="00711675" w:rsidRDefault="00E66BF2" w:rsidP="00711675">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711675">
        <w:rPr>
          <w:rFonts w:ascii="Times New Roman" w:eastAsia="Times New Roman" w:hAnsi="Times New Roman" w:cs="Times New Roman"/>
          <w:color w:val="222222"/>
          <w:sz w:val="24"/>
          <w:szCs w:val="24"/>
          <w:lang w:eastAsia="ru-RU"/>
        </w:rPr>
        <w:t>1.7. Расстояние от такой переносной лестницы до ограждающей дуги должно быть не меньше 0,7 м, если радиус ограждающей дуги составляет 0,35 – 0,4 м.</w:t>
      </w:r>
    </w:p>
    <w:p w:rsidR="00E66BF2" w:rsidRPr="00711675" w:rsidRDefault="00E66BF2" w:rsidP="00711675">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711675">
        <w:rPr>
          <w:rFonts w:ascii="Times New Roman" w:eastAsia="Times New Roman" w:hAnsi="Times New Roman" w:cs="Times New Roman"/>
          <w:color w:val="222222"/>
          <w:sz w:val="24"/>
          <w:szCs w:val="24"/>
          <w:lang w:eastAsia="ru-RU"/>
        </w:rPr>
        <w:t>1.8. Во время работы с приставной лестницей на высоте, превышающей 1,3 м необходимо использовать предохранительный пояс, который должен быть надежно прикреплен к конструкции сооружения или самой лестнице при условии ее закрепления к строительной или другой конструкции.</w:t>
      </w:r>
    </w:p>
    <w:p w:rsidR="00E66BF2" w:rsidRPr="00711675" w:rsidRDefault="00E66BF2" w:rsidP="00711675">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711675">
        <w:rPr>
          <w:rFonts w:ascii="Times New Roman" w:eastAsia="Times New Roman" w:hAnsi="Times New Roman" w:cs="Times New Roman"/>
          <w:color w:val="222222"/>
          <w:sz w:val="24"/>
          <w:szCs w:val="24"/>
          <w:lang w:eastAsia="ru-RU"/>
        </w:rPr>
        <w:t>1.9. Не допускается выполнять работы на приставных лестницах и стремянках, используя при этом электрический и пневматический инструмент, строительно-монтажные пистолеты, а также при выполнении газосварочных и электросварочных работ, при натяжении электропроводов, около и над вращающимися механизмами, работающими конвейерами и т.п.</w:t>
      </w:r>
    </w:p>
    <w:p w:rsidR="00E66BF2" w:rsidRPr="00711675" w:rsidRDefault="00E66BF2" w:rsidP="00711675">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711675">
        <w:rPr>
          <w:rFonts w:ascii="Times New Roman" w:eastAsia="Times New Roman" w:hAnsi="Times New Roman" w:cs="Times New Roman"/>
          <w:color w:val="222222"/>
          <w:sz w:val="24"/>
          <w:szCs w:val="24"/>
          <w:lang w:eastAsia="ru-RU"/>
        </w:rPr>
        <w:t>1.10. Деревянные приставные лестницы допускается соединять между собой, используя для этого металлические хомуты, накладки с болтовым креплением и т.п., с последующим испытанием лестницы статической нагрузкой в 1,2 кН (120 кгс). При этом соединять между собой более двух деревянных приставных лестниц категорически не допускается.</w:t>
      </w:r>
    </w:p>
    <w:p w:rsidR="00E66BF2" w:rsidRPr="00711675" w:rsidRDefault="00E66BF2" w:rsidP="00711675">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711675">
        <w:rPr>
          <w:rFonts w:ascii="Times New Roman" w:eastAsia="Times New Roman" w:hAnsi="Times New Roman" w:cs="Times New Roman"/>
          <w:color w:val="222222"/>
          <w:sz w:val="24"/>
          <w:szCs w:val="24"/>
          <w:lang w:eastAsia="ru-RU"/>
        </w:rPr>
        <w:t>1.11. Во время выполнения работы с приставной лестницей в местах с большим скоплением людей или оживленным движением транспорта для предотвращения ее падения от случайных толчков независимо от наличия на ее концах наконечников место установки приставной лестницы необходимо оснастить ограждением или обеспечить охраной. В тех случаях, когда нет возможности закрепить приставную лестницу при установке на гладком полу, у ее основания должен находиться сотрудник в каске и надежно удерживать приставную лестницу в устойчивом положении, обеспечивая страховку работающему сотруднику.</w:t>
      </w:r>
    </w:p>
    <w:p w:rsidR="00E66BF2" w:rsidRPr="00711675" w:rsidRDefault="00E66BF2" w:rsidP="00711675">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711675">
        <w:rPr>
          <w:rFonts w:ascii="Times New Roman" w:eastAsia="Times New Roman" w:hAnsi="Times New Roman" w:cs="Times New Roman"/>
          <w:color w:val="222222"/>
          <w:sz w:val="24"/>
          <w:szCs w:val="24"/>
          <w:lang w:eastAsia="ru-RU"/>
        </w:rPr>
        <w:t>1.12. Не допускается стоять на трех верхних ступенях обычной одинарной или выдвижной лестницы.</w:t>
      </w:r>
    </w:p>
    <w:p w:rsidR="00E66BF2" w:rsidRPr="00711675" w:rsidRDefault="00E66BF2" w:rsidP="00711675">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711675">
        <w:rPr>
          <w:rFonts w:ascii="Times New Roman" w:eastAsia="Times New Roman" w:hAnsi="Times New Roman" w:cs="Times New Roman"/>
          <w:color w:val="222222"/>
          <w:sz w:val="24"/>
          <w:szCs w:val="24"/>
          <w:lang w:eastAsia="ru-RU"/>
        </w:rPr>
        <w:t>1.13. Все металлические приставные лестницы или стремянки должны быть оснащены подножками, которые устойчивы к скольжению. Для этого на тетивах лестниц должны быть сделаны специальные пазы, или тетивы должны быть шероховатыми.</w:t>
      </w:r>
    </w:p>
    <w:p w:rsidR="00E66BF2" w:rsidRPr="00711675" w:rsidRDefault="00E66BF2" w:rsidP="00711675">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711675">
        <w:rPr>
          <w:rFonts w:ascii="Times New Roman" w:eastAsia="Times New Roman" w:hAnsi="Times New Roman" w:cs="Times New Roman"/>
          <w:color w:val="222222"/>
          <w:sz w:val="24"/>
          <w:szCs w:val="24"/>
          <w:lang w:eastAsia="ru-RU"/>
        </w:rPr>
        <w:lastRenderedPageBreak/>
        <w:t>1.14. Поверхность, находящаяся под стремянкой или приставной лестницей, должна быть ровной и твердой.</w:t>
      </w:r>
    </w:p>
    <w:p w:rsidR="00E66BF2" w:rsidRPr="00711675" w:rsidRDefault="00E66BF2" w:rsidP="00711675">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711675">
        <w:rPr>
          <w:rFonts w:ascii="Times New Roman" w:eastAsia="Times New Roman" w:hAnsi="Times New Roman" w:cs="Times New Roman"/>
          <w:color w:val="222222"/>
          <w:sz w:val="24"/>
          <w:szCs w:val="24"/>
          <w:lang w:eastAsia="ru-RU"/>
        </w:rPr>
        <w:t>1.15. Категорически запрещено устанавливать стремянку или приставную лестницу перед незапертой или незаблокированной дверью.</w:t>
      </w:r>
    </w:p>
    <w:p w:rsidR="00E66BF2" w:rsidRPr="00711675" w:rsidRDefault="00E66BF2" w:rsidP="00711675">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711675">
        <w:rPr>
          <w:rFonts w:ascii="Times New Roman" w:eastAsia="Times New Roman" w:hAnsi="Times New Roman" w:cs="Times New Roman"/>
          <w:color w:val="222222"/>
          <w:sz w:val="24"/>
          <w:szCs w:val="24"/>
          <w:lang w:eastAsia="ru-RU"/>
        </w:rPr>
        <w:t>1.16. Не допускается установка приставных лестниц и стремянок на ступенях маршей лестничных клеток. Для выполнения работ в таких условиях необходимо использовать подмостки.</w:t>
      </w:r>
    </w:p>
    <w:p w:rsidR="00E66BF2" w:rsidRPr="00711675" w:rsidRDefault="00E66BF2" w:rsidP="00711675">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711675">
        <w:rPr>
          <w:rFonts w:ascii="Times New Roman" w:eastAsia="Times New Roman" w:hAnsi="Times New Roman" w:cs="Times New Roman"/>
          <w:color w:val="222222"/>
          <w:sz w:val="24"/>
          <w:szCs w:val="24"/>
          <w:lang w:eastAsia="ru-RU"/>
        </w:rPr>
        <w:t>1.17. Категорически запрещено устанавливать стремянку или приставную лестницу на ящики, бочки, кирпичи, камни, блоки и любую другую неустойчивую основу. Не допускается отклонение любой переносной лестницы в сторону.</w:t>
      </w:r>
    </w:p>
    <w:p w:rsidR="00E66BF2" w:rsidRPr="00711675" w:rsidRDefault="00E66BF2" w:rsidP="00711675">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711675">
        <w:rPr>
          <w:rFonts w:ascii="Times New Roman" w:eastAsia="Times New Roman" w:hAnsi="Times New Roman" w:cs="Times New Roman"/>
          <w:color w:val="222222"/>
          <w:sz w:val="24"/>
          <w:szCs w:val="24"/>
          <w:lang w:eastAsia="ru-RU"/>
        </w:rPr>
        <w:t xml:space="preserve">1.18. Запрещено устанавливать и использовать приставную лестницу или стремянку во время сильного ветра. Без крайней необходимости не допускается использовать </w:t>
      </w:r>
      <w:proofErr w:type="gramStart"/>
      <w:r w:rsidRPr="00711675">
        <w:rPr>
          <w:rFonts w:ascii="Times New Roman" w:eastAsia="Times New Roman" w:hAnsi="Times New Roman" w:cs="Times New Roman"/>
          <w:color w:val="222222"/>
          <w:sz w:val="24"/>
          <w:szCs w:val="24"/>
          <w:lang w:eastAsia="ru-RU"/>
        </w:rPr>
        <w:t>любую  переносную</w:t>
      </w:r>
      <w:proofErr w:type="gramEnd"/>
      <w:r w:rsidRPr="00711675">
        <w:rPr>
          <w:rFonts w:ascii="Times New Roman" w:eastAsia="Times New Roman" w:hAnsi="Times New Roman" w:cs="Times New Roman"/>
          <w:color w:val="222222"/>
          <w:sz w:val="24"/>
          <w:szCs w:val="24"/>
          <w:lang w:eastAsia="ru-RU"/>
        </w:rPr>
        <w:t xml:space="preserve"> лестницу на льду или снегу.</w:t>
      </w:r>
    </w:p>
    <w:p w:rsidR="00E66BF2" w:rsidRPr="00711675" w:rsidRDefault="00E66BF2" w:rsidP="00711675">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711675">
        <w:rPr>
          <w:rFonts w:ascii="Times New Roman" w:eastAsia="Times New Roman" w:hAnsi="Times New Roman" w:cs="Times New Roman"/>
          <w:color w:val="222222"/>
          <w:sz w:val="24"/>
          <w:szCs w:val="24"/>
          <w:lang w:eastAsia="ru-RU"/>
        </w:rPr>
        <w:t>1.19. Не допускается попадания на ступеньки и тетивы лестницы грязи, а также смазочных материалов, мокрой краски, снега, льда, бумаги и любых других материалов, которые могут вызвать скольжение ног. Прежде чем подниматься по лестнице, необходимо удалить грязь и с подошв обуви.</w:t>
      </w:r>
    </w:p>
    <w:p w:rsidR="00E66BF2" w:rsidRPr="00711675" w:rsidRDefault="00E66BF2" w:rsidP="00711675">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711675">
        <w:rPr>
          <w:rFonts w:ascii="Times New Roman" w:eastAsia="Times New Roman" w:hAnsi="Times New Roman" w:cs="Times New Roman"/>
          <w:color w:val="222222"/>
          <w:sz w:val="24"/>
          <w:szCs w:val="24"/>
          <w:lang w:eastAsia="ru-RU"/>
        </w:rPr>
        <w:t>1.20. Деревянную приставную лестницу или стремянку не допускается окрашивать, так как после окраски становятся незаметными опасные трещины.</w:t>
      </w:r>
    </w:p>
    <w:p w:rsidR="00E66BF2" w:rsidRPr="00711675" w:rsidRDefault="00E66BF2" w:rsidP="00711675">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711675">
        <w:rPr>
          <w:rFonts w:ascii="Times New Roman" w:eastAsia="Times New Roman" w:hAnsi="Times New Roman" w:cs="Times New Roman"/>
          <w:color w:val="222222"/>
          <w:sz w:val="24"/>
          <w:szCs w:val="24"/>
          <w:lang w:eastAsia="ru-RU"/>
        </w:rPr>
        <w:t>1.21. Не допускается использование металлических приставных лестниц или стремянок, изготовленных из стекловолокна, которые ранее были подвергнуты воздействию огня или сильных химикатов.</w:t>
      </w:r>
    </w:p>
    <w:p w:rsidR="00E66BF2" w:rsidRPr="00711675" w:rsidRDefault="00E66BF2" w:rsidP="00711675">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711675">
        <w:rPr>
          <w:rFonts w:ascii="Times New Roman" w:eastAsia="Times New Roman" w:hAnsi="Times New Roman" w:cs="Times New Roman"/>
          <w:color w:val="222222"/>
          <w:sz w:val="24"/>
          <w:szCs w:val="24"/>
          <w:lang w:eastAsia="ru-RU"/>
        </w:rPr>
        <w:t>1.22. Приставные лестницы должны быть оснащены устройством, которое предотвращает возможность сдвига и опрокидывания лестницы во время работы. Лестницы стремянки также должны иметь приспособления (крюки, цепи), которые не позволяют им самопроизвольно раздвигаться во время работы с них. Отклонение переносных лестниц от вертикали не должно быть более 30 градусов.</w:t>
      </w:r>
    </w:p>
    <w:p w:rsidR="00E66BF2" w:rsidRPr="00711675" w:rsidRDefault="00E66BF2" w:rsidP="00711675">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711675">
        <w:rPr>
          <w:rFonts w:ascii="Times New Roman" w:eastAsia="Times New Roman" w:hAnsi="Times New Roman" w:cs="Times New Roman"/>
          <w:color w:val="222222"/>
          <w:sz w:val="24"/>
          <w:szCs w:val="24"/>
          <w:lang w:eastAsia="ru-RU"/>
        </w:rPr>
        <w:t>1.23. Во время работы на земле на нижних концах приставных лестниц и стремянок должны стоять оковки с острыми наконечниками.</w:t>
      </w:r>
    </w:p>
    <w:p w:rsidR="00E66BF2" w:rsidRPr="00711675" w:rsidRDefault="00E66BF2" w:rsidP="00711675">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711675">
        <w:rPr>
          <w:rFonts w:ascii="Times New Roman" w:eastAsia="Times New Roman" w:hAnsi="Times New Roman" w:cs="Times New Roman"/>
          <w:color w:val="222222"/>
          <w:sz w:val="24"/>
          <w:szCs w:val="24"/>
          <w:lang w:eastAsia="ru-RU"/>
        </w:rPr>
        <w:t>1.24. Во время использования стремянок и приставных лестниц на гладких опорных поверхностях (паркет, металл, плитка, бетон) на них должны быть надеты башмаки, изготовленные из резины или любого другого нескользящего материала.</w:t>
      </w:r>
    </w:p>
    <w:p w:rsidR="00E66BF2" w:rsidRPr="00711675" w:rsidRDefault="00E66BF2" w:rsidP="00711675">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711675">
        <w:rPr>
          <w:rFonts w:ascii="Times New Roman" w:eastAsia="Times New Roman" w:hAnsi="Times New Roman" w:cs="Times New Roman"/>
          <w:color w:val="222222"/>
          <w:sz w:val="24"/>
          <w:szCs w:val="24"/>
          <w:lang w:eastAsia="ru-RU"/>
        </w:rPr>
        <w:t>1.25. Сотрудник, работающий на переносной лестнице, обязан строго выполнять требования настоящей инструкции, соблюдать правила пожарной безопасности, знать и уметь быстро находить места расположения первичных средств пожаротушения.</w:t>
      </w:r>
    </w:p>
    <w:p w:rsidR="00E66BF2" w:rsidRPr="00711675" w:rsidRDefault="00E66BF2" w:rsidP="00711675">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711675">
        <w:rPr>
          <w:rFonts w:ascii="Times New Roman" w:eastAsia="Times New Roman" w:hAnsi="Times New Roman" w:cs="Times New Roman"/>
          <w:color w:val="222222"/>
          <w:sz w:val="24"/>
          <w:szCs w:val="24"/>
          <w:lang w:eastAsia="ru-RU"/>
        </w:rPr>
        <w:t>1.26. Рабочий, выполняющий работу на приставной лестнице или стремянке, обязан знать и уметь быстро находить место расположения медицинской аптечки, предназначенной для оказания первой неотложной доврачебной помощи пострадавшим.</w:t>
      </w:r>
    </w:p>
    <w:p w:rsidR="00E66BF2" w:rsidRPr="00711675" w:rsidRDefault="00E66BF2" w:rsidP="00711675">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711675">
        <w:rPr>
          <w:rFonts w:ascii="Times New Roman" w:eastAsia="Times New Roman" w:hAnsi="Times New Roman" w:cs="Times New Roman"/>
          <w:color w:val="222222"/>
          <w:sz w:val="24"/>
          <w:szCs w:val="24"/>
          <w:lang w:eastAsia="ru-RU"/>
        </w:rPr>
        <w:t>1.27. Во время выполнения работы сотрудник, работающий на лестнице, обязан строго соблюдать правила ношения спецодежды, пользования средствами индивидуальной и коллективной защиты, а также соблюдать правила личной гигиены и содержать в чистоте свое рабочее место.</w:t>
      </w:r>
    </w:p>
    <w:p w:rsidR="00E66BF2" w:rsidRPr="00711675" w:rsidRDefault="00E66BF2" w:rsidP="00711675">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711675">
        <w:rPr>
          <w:rFonts w:ascii="Times New Roman" w:eastAsia="Times New Roman" w:hAnsi="Times New Roman" w:cs="Times New Roman"/>
          <w:color w:val="222222"/>
          <w:sz w:val="24"/>
          <w:szCs w:val="24"/>
          <w:lang w:eastAsia="ru-RU"/>
        </w:rPr>
        <w:t>1.28. Обо всех выявленных неисправностях приставных лестниц и стремянок работник обязан своевременно информировать завхоза ДОУ, а в случае его отсутствия на рабочем месте – дежурного администратора данного учебного заведения, а также внести соответствующую запись в журнал регистрации заявок.</w:t>
      </w:r>
    </w:p>
    <w:p w:rsidR="00E66BF2" w:rsidRPr="00711675" w:rsidRDefault="00E66BF2" w:rsidP="00711675">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711675">
        <w:rPr>
          <w:rFonts w:ascii="Times New Roman" w:eastAsia="Times New Roman" w:hAnsi="Times New Roman" w:cs="Times New Roman"/>
          <w:color w:val="222222"/>
          <w:sz w:val="24"/>
          <w:szCs w:val="24"/>
          <w:lang w:eastAsia="ru-RU"/>
        </w:rPr>
        <w:t>1.29. За любое невыполнение или нарушение настоящей инструкции сотрудник, работающий на переносной лестнице, несет персональную ответственность в соответствии с действующим законодательством Российской Федерации.</w:t>
      </w:r>
    </w:p>
    <w:p w:rsidR="00711675" w:rsidRDefault="00711675" w:rsidP="00711675">
      <w:pPr>
        <w:shd w:val="clear" w:color="auto" w:fill="FFFFFF"/>
        <w:spacing w:after="0" w:line="240" w:lineRule="auto"/>
        <w:jc w:val="both"/>
        <w:textAlignment w:val="baseline"/>
        <w:rPr>
          <w:rFonts w:ascii="Times New Roman" w:eastAsia="Times New Roman" w:hAnsi="Times New Roman" w:cs="Times New Roman"/>
          <w:b/>
          <w:bCs/>
          <w:color w:val="222222"/>
          <w:sz w:val="24"/>
          <w:szCs w:val="24"/>
          <w:bdr w:val="none" w:sz="0" w:space="0" w:color="auto" w:frame="1"/>
          <w:lang w:eastAsia="ru-RU"/>
        </w:rPr>
      </w:pPr>
    </w:p>
    <w:p w:rsidR="00E66BF2" w:rsidRPr="00711675" w:rsidRDefault="00E66BF2" w:rsidP="00711675">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711675">
        <w:rPr>
          <w:rFonts w:ascii="Times New Roman" w:eastAsia="Times New Roman" w:hAnsi="Times New Roman" w:cs="Times New Roman"/>
          <w:b/>
          <w:bCs/>
          <w:color w:val="222222"/>
          <w:sz w:val="24"/>
          <w:szCs w:val="24"/>
          <w:bdr w:val="none" w:sz="0" w:space="0" w:color="auto" w:frame="1"/>
          <w:lang w:eastAsia="ru-RU"/>
        </w:rPr>
        <w:t>2. Требования охраны труда перед началом работы на приставной лестнице и стремянке</w:t>
      </w:r>
    </w:p>
    <w:p w:rsidR="00E66BF2" w:rsidRPr="00711675" w:rsidRDefault="00E66BF2" w:rsidP="00711675">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711675">
        <w:rPr>
          <w:rFonts w:ascii="Times New Roman" w:eastAsia="Times New Roman" w:hAnsi="Times New Roman" w:cs="Times New Roman"/>
          <w:color w:val="222222"/>
          <w:sz w:val="24"/>
          <w:szCs w:val="24"/>
          <w:lang w:eastAsia="ru-RU"/>
        </w:rPr>
        <w:t>2.1. До начала проведения работы необходимо обеспечить надежную устойчивость приставной лестницы или стремянки, при этом с помощью визуального осмотра и опробования необходимо убедиться в том, что она не сможет соскользнуть с места или быть случайно сдвинута.</w:t>
      </w:r>
    </w:p>
    <w:p w:rsidR="00E66BF2" w:rsidRPr="00711675" w:rsidRDefault="00E66BF2" w:rsidP="00711675">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711675">
        <w:rPr>
          <w:rFonts w:ascii="Times New Roman" w:eastAsia="Times New Roman" w:hAnsi="Times New Roman" w:cs="Times New Roman"/>
          <w:color w:val="222222"/>
          <w:sz w:val="24"/>
          <w:szCs w:val="24"/>
          <w:lang w:eastAsia="ru-RU"/>
        </w:rPr>
        <w:lastRenderedPageBreak/>
        <w:t>2.2. Во время установки приставной лестницы в условиях, при которых возможно смещение ее верхнего конца, его необходимо надежно закрепить за устойчивые конструкции.</w:t>
      </w:r>
    </w:p>
    <w:p w:rsidR="00E66BF2" w:rsidRPr="00711675" w:rsidRDefault="00E66BF2" w:rsidP="00711675">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711675">
        <w:rPr>
          <w:rFonts w:ascii="Times New Roman" w:eastAsia="Times New Roman" w:hAnsi="Times New Roman" w:cs="Times New Roman"/>
          <w:color w:val="222222"/>
          <w:sz w:val="24"/>
          <w:szCs w:val="24"/>
          <w:lang w:eastAsia="ru-RU"/>
        </w:rPr>
        <w:t>2.3. Необходимо точно убедиться в том, что вес, который должна будет выдерживать лестница (человек плюс рабочие материалы), не превышает ее максимальную проектную нагрузку.</w:t>
      </w:r>
    </w:p>
    <w:p w:rsidR="00E66BF2" w:rsidRPr="00711675" w:rsidRDefault="00E66BF2" w:rsidP="00711675">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711675">
        <w:rPr>
          <w:rFonts w:ascii="Times New Roman" w:eastAsia="Times New Roman" w:hAnsi="Times New Roman" w:cs="Times New Roman"/>
          <w:color w:val="222222"/>
          <w:sz w:val="24"/>
          <w:szCs w:val="24"/>
          <w:lang w:eastAsia="ru-RU"/>
        </w:rPr>
        <w:t>2.4. Необходимо убедиться в том, что все защелки на выдвижных лестницах задействованы правильным образом.</w:t>
      </w:r>
    </w:p>
    <w:p w:rsidR="00E66BF2" w:rsidRPr="00711675" w:rsidRDefault="00E66BF2" w:rsidP="00711675">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711675">
        <w:rPr>
          <w:rFonts w:ascii="Times New Roman" w:eastAsia="Times New Roman" w:hAnsi="Times New Roman" w:cs="Times New Roman"/>
          <w:color w:val="222222"/>
          <w:sz w:val="24"/>
          <w:szCs w:val="24"/>
          <w:lang w:eastAsia="ru-RU"/>
        </w:rPr>
        <w:t>2.5. Необходимо убедиться в том, что лестница имеет достаточную длину для выполнения конкретной работы.</w:t>
      </w:r>
    </w:p>
    <w:p w:rsidR="00E66BF2" w:rsidRPr="00711675" w:rsidRDefault="00E66BF2" w:rsidP="00711675">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711675">
        <w:rPr>
          <w:rFonts w:ascii="Times New Roman" w:eastAsia="Times New Roman" w:hAnsi="Times New Roman" w:cs="Times New Roman"/>
          <w:color w:val="222222"/>
          <w:sz w:val="24"/>
          <w:szCs w:val="24"/>
          <w:lang w:eastAsia="ru-RU"/>
        </w:rPr>
        <w:t>2.6. При использовании стремянки всегда необходимо ее полностью раскрыть и убедиться в том, что распорка зафиксирована правильным образом. Строго запрещено использовать в качестве распорки самодельные приспособления из проволоки или веревки.</w:t>
      </w:r>
    </w:p>
    <w:p w:rsidR="00E66BF2" w:rsidRPr="00711675" w:rsidRDefault="00E66BF2" w:rsidP="00711675">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711675">
        <w:rPr>
          <w:rFonts w:ascii="Times New Roman" w:eastAsia="Times New Roman" w:hAnsi="Times New Roman" w:cs="Times New Roman"/>
          <w:color w:val="222222"/>
          <w:sz w:val="24"/>
          <w:szCs w:val="24"/>
          <w:lang w:eastAsia="ru-RU"/>
        </w:rPr>
        <w:t>2.7. Очередность действий при установке приставной лестницы:</w:t>
      </w:r>
    </w:p>
    <w:p w:rsidR="00E66BF2" w:rsidRPr="00711675" w:rsidRDefault="00E66BF2" w:rsidP="00711675">
      <w:pPr>
        <w:numPr>
          <w:ilvl w:val="0"/>
          <w:numId w:val="12"/>
        </w:numPr>
        <w:shd w:val="clear" w:color="auto" w:fill="FFFFFF"/>
        <w:tabs>
          <w:tab w:val="clear" w:pos="720"/>
          <w:tab w:val="num"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711675">
        <w:rPr>
          <w:rFonts w:ascii="Times New Roman" w:eastAsia="Times New Roman" w:hAnsi="Times New Roman" w:cs="Times New Roman"/>
          <w:color w:val="222222"/>
          <w:sz w:val="24"/>
          <w:szCs w:val="24"/>
          <w:lang w:eastAsia="ru-RU"/>
        </w:rPr>
        <w:t>Положить лестницу на землю, при этом ножки лестницы должны располагаться у основания стены, а ее верхняя часть – напротив стены;</w:t>
      </w:r>
    </w:p>
    <w:p w:rsidR="00E66BF2" w:rsidRPr="00711675" w:rsidRDefault="00E66BF2" w:rsidP="00711675">
      <w:pPr>
        <w:numPr>
          <w:ilvl w:val="0"/>
          <w:numId w:val="12"/>
        </w:numPr>
        <w:shd w:val="clear" w:color="auto" w:fill="FFFFFF"/>
        <w:tabs>
          <w:tab w:val="clear" w:pos="720"/>
          <w:tab w:val="num"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711675">
        <w:rPr>
          <w:rFonts w:ascii="Times New Roman" w:eastAsia="Times New Roman" w:hAnsi="Times New Roman" w:cs="Times New Roman"/>
          <w:color w:val="222222"/>
          <w:sz w:val="24"/>
          <w:szCs w:val="24"/>
          <w:lang w:eastAsia="ru-RU"/>
        </w:rPr>
        <w:t>Поднять конец лестницы над головой и двигаться под ней по направлению к стене, перемещая руки от перекладины к перекладине по мере продвижения вперед;</w:t>
      </w:r>
    </w:p>
    <w:p w:rsidR="00E66BF2" w:rsidRPr="00711675" w:rsidRDefault="00E66BF2" w:rsidP="00711675">
      <w:pPr>
        <w:numPr>
          <w:ilvl w:val="0"/>
          <w:numId w:val="12"/>
        </w:numPr>
        <w:shd w:val="clear" w:color="auto" w:fill="FFFFFF"/>
        <w:tabs>
          <w:tab w:val="clear" w:pos="720"/>
          <w:tab w:val="num"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711675">
        <w:rPr>
          <w:rFonts w:ascii="Times New Roman" w:eastAsia="Times New Roman" w:hAnsi="Times New Roman" w:cs="Times New Roman"/>
          <w:color w:val="222222"/>
          <w:sz w:val="24"/>
          <w:szCs w:val="24"/>
          <w:lang w:eastAsia="ru-RU"/>
        </w:rPr>
        <w:t xml:space="preserve">Когда лестница будет находиться в вертикальном положении и ее верхняя часть достигнет стены, необходимо оттянуть основание лестницы назад таким образом, чтобы расстояние до стены составляло </w:t>
      </w:r>
      <w:proofErr w:type="gramStart"/>
      <w:r w:rsidRPr="00711675">
        <w:rPr>
          <w:rFonts w:ascii="Times New Roman" w:eastAsia="Times New Roman" w:hAnsi="Times New Roman" w:cs="Times New Roman"/>
          <w:color w:val="222222"/>
          <w:sz w:val="24"/>
          <w:szCs w:val="24"/>
          <w:lang w:eastAsia="ru-RU"/>
        </w:rPr>
        <w:t>¼  высоты</w:t>
      </w:r>
      <w:proofErr w:type="gramEnd"/>
      <w:r w:rsidRPr="00711675">
        <w:rPr>
          <w:rFonts w:ascii="Times New Roman" w:eastAsia="Times New Roman" w:hAnsi="Times New Roman" w:cs="Times New Roman"/>
          <w:color w:val="222222"/>
          <w:sz w:val="24"/>
          <w:szCs w:val="24"/>
          <w:lang w:eastAsia="ru-RU"/>
        </w:rPr>
        <w:t xml:space="preserve"> до верхней точки опоры.</w:t>
      </w:r>
    </w:p>
    <w:p w:rsidR="00E66BF2" w:rsidRPr="00711675" w:rsidRDefault="00E66BF2" w:rsidP="00711675">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711675">
        <w:rPr>
          <w:rFonts w:ascii="Times New Roman" w:eastAsia="Times New Roman" w:hAnsi="Times New Roman" w:cs="Times New Roman"/>
          <w:color w:val="222222"/>
          <w:sz w:val="24"/>
          <w:szCs w:val="24"/>
          <w:lang w:eastAsia="ru-RU"/>
        </w:rPr>
        <w:t>2.8. Во время опускания приставной лестницы данную последовательность необходимо повторить в обратном порядке. Так как при этом придется двигаться спиной вперед, то перед началом выполнения этой последовательности необходимо убрать с пути все посторонние предметы. Опускать лестницу необходимо медленно, чтобы не потерять контроль и не допустить ее падения.</w:t>
      </w:r>
    </w:p>
    <w:p w:rsidR="00E66BF2" w:rsidRPr="00711675" w:rsidRDefault="00E66BF2" w:rsidP="00711675">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711675">
        <w:rPr>
          <w:rFonts w:ascii="Times New Roman" w:eastAsia="Times New Roman" w:hAnsi="Times New Roman" w:cs="Times New Roman"/>
          <w:color w:val="222222"/>
          <w:sz w:val="24"/>
          <w:szCs w:val="24"/>
          <w:lang w:eastAsia="ru-RU"/>
        </w:rPr>
        <w:t>2.9. Строго запрещено приступать к выполнению работ при выявлении любых несоответствий рабочего места установленным в данной инструкции требованиям, а также при невозможности выполнить указанные в данной инструкции подготовительные к работе действия.</w:t>
      </w:r>
    </w:p>
    <w:p w:rsidR="00711675" w:rsidRDefault="00711675" w:rsidP="00711675">
      <w:pPr>
        <w:shd w:val="clear" w:color="auto" w:fill="FFFFFF"/>
        <w:spacing w:after="0" w:line="240" w:lineRule="auto"/>
        <w:jc w:val="both"/>
        <w:textAlignment w:val="baseline"/>
        <w:rPr>
          <w:rFonts w:ascii="Times New Roman" w:eastAsia="Times New Roman" w:hAnsi="Times New Roman" w:cs="Times New Roman"/>
          <w:b/>
          <w:bCs/>
          <w:color w:val="222222"/>
          <w:sz w:val="24"/>
          <w:szCs w:val="24"/>
          <w:bdr w:val="none" w:sz="0" w:space="0" w:color="auto" w:frame="1"/>
          <w:lang w:eastAsia="ru-RU"/>
        </w:rPr>
      </w:pPr>
    </w:p>
    <w:p w:rsidR="00E66BF2" w:rsidRPr="00711675" w:rsidRDefault="00E66BF2" w:rsidP="00711675">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711675">
        <w:rPr>
          <w:rFonts w:ascii="Times New Roman" w:eastAsia="Times New Roman" w:hAnsi="Times New Roman" w:cs="Times New Roman"/>
          <w:b/>
          <w:bCs/>
          <w:color w:val="222222"/>
          <w:sz w:val="24"/>
          <w:szCs w:val="24"/>
          <w:bdr w:val="none" w:sz="0" w:space="0" w:color="auto" w:frame="1"/>
          <w:lang w:eastAsia="ru-RU"/>
        </w:rPr>
        <w:t>3. Требования охраны труда во время проведения работы на лестнице и стремянке</w:t>
      </w:r>
    </w:p>
    <w:p w:rsidR="00E66BF2" w:rsidRPr="00711675" w:rsidRDefault="00E66BF2" w:rsidP="00711675">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711675">
        <w:rPr>
          <w:rFonts w:ascii="Times New Roman" w:eastAsia="Times New Roman" w:hAnsi="Times New Roman" w:cs="Times New Roman"/>
          <w:color w:val="222222"/>
          <w:sz w:val="24"/>
          <w:szCs w:val="24"/>
          <w:lang w:eastAsia="ru-RU"/>
        </w:rPr>
        <w:t>3.1. Сотрудник, работающий на переносной лестнице, обязан строго соблюдать данную инструкцию по охране труда при работе на приставной лестнице и стремянке.</w:t>
      </w:r>
    </w:p>
    <w:p w:rsidR="00E66BF2" w:rsidRPr="00711675" w:rsidRDefault="00E66BF2" w:rsidP="00711675">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711675">
        <w:rPr>
          <w:rFonts w:ascii="Times New Roman" w:eastAsia="Times New Roman" w:hAnsi="Times New Roman" w:cs="Times New Roman"/>
          <w:color w:val="222222"/>
          <w:sz w:val="24"/>
          <w:szCs w:val="24"/>
          <w:lang w:eastAsia="ru-RU"/>
        </w:rPr>
        <w:t>3.2. Работник обязан:</w:t>
      </w:r>
    </w:p>
    <w:p w:rsidR="00E66BF2" w:rsidRPr="00711675" w:rsidRDefault="00E66BF2" w:rsidP="00711675">
      <w:pPr>
        <w:numPr>
          <w:ilvl w:val="0"/>
          <w:numId w:val="11"/>
        </w:numPr>
        <w:shd w:val="clear" w:color="auto" w:fill="FFFFFF"/>
        <w:tabs>
          <w:tab w:val="clear" w:pos="720"/>
          <w:tab w:val="num"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711675">
        <w:rPr>
          <w:rFonts w:ascii="Times New Roman" w:eastAsia="Times New Roman" w:hAnsi="Times New Roman" w:cs="Times New Roman"/>
          <w:color w:val="222222"/>
          <w:sz w:val="24"/>
          <w:szCs w:val="24"/>
          <w:lang w:eastAsia="ru-RU"/>
        </w:rPr>
        <w:t>во время выполнения подъема или спуска всегда находиться лицом к лестнице, и держаться за нее хотя бы одной рукой;</w:t>
      </w:r>
    </w:p>
    <w:p w:rsidR="00E66BF2" w:rsidRPr="00711675" w:rsidRDefault="00E66BF2" w:rsidP="00711675">
      <w:pPr>
        <w:numPr>
          <w:ilvl w:val="0"/>
          <w:numId w:val="11"/>
        </w:numPr>
        <w:shd w:val="clear" w:color="auto" w:fill="FFFFFF"/>
        <w:tabs>
          <w:tab w:val="clear" w:pos="720"/>
          <w:tab w:val="num"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711675">
        <w:rPr>
          <w:rFonts w:ascii="Times New Roman" w:eastAsia="Times New Roman" w:hAnsi="Times New Roman" w:cs="Times New Roman"/>
          <w:color w:val="222222"/>
          <w:sz w:val="24"/>
          <w:szCs w:val="24"/>
          <w:lang w:eastAsia="ru-RU"/>
        </w:rPr>
        <w:t>при выполнении работ около и над вращающимися механизмами, работающими машинами и конвейерами, с использованием электрического и пневматического инструмента и строительно-монтажных пистолетов, при выполнении газосварочных и электросварочных работ, а также при натяжении электропроводов и для поддержания на весу тяжелых деталей использовать только стремянки, верхние площадки которых ограждены перилами.</w:t>
      </w:r>
    </w:p>
    <w:p w:rsidR="00E66BF2" w:rsidRPr="00711675" w:rsidRDefault="00E66BF2" w:rsidP="00711675">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711675">
        <w:rPr>
          <w:rFonts w:ascii="Times New Roman" w:eastAsia="Times New Roman" w:hAnsi="Times New Roman" w:cs="Times New Roman"/>
          <w:color w:val="222222"/>
          <w:sz w:val="24"/>
          <w:szCs w:val="24"/>
          <w:lang w:eastAsia="ru-RU"/>
        </w:rPr>
        <w:t>3.3. Во время проведения работы на лестницах и стремянках строго запрещено:</w:t>
      </w:r>
    </w:p>
    <w:p w:rsidR="00E66BF2" w:rsidRPr="00711675" w:rsidRDefault="00E66BF2" w:rsidP="00711675">
      <w:pPr>
        <w:numPr>
          <w:ilvl w:val="0"/>
          <w:numId w:val="10"/>
        </w:numPr>
        <w:shd w:val="clear" w:color="auto" w:fill="FFFFFF"/>
        <w:tabs>
          <w:tab w:val="clear" w:pos="720"/>
          <w:tab w:val="num"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711675">
        <w:rPr>
          <w:rFonts w:ascii="Times New Roman" w:eastAsia="Times New Roman" w:hAnsi="Times New Roman" w:cs="Times New Roman"/>
          <w:color w:val="222222"/>
          <w:sz w:val="24"/>
          <w:szCs w:val="24"/>
          <w:lang w:eastAsia="ru-RU"/>
        </w:rPr>
        <w:t>передвигаться по лестнице с грузом, который может нарушить равновесие и привести к падению;</w:t>
      </w:r>
    </w:p>
    <w:p w:rsidR="00E66BF2" w:rsidRPr="00711675" w:rsidRDefault="00E66BF2" w:rsidP="00711675">
      <w:pPr>
        <w:numPr>
          <w:ilvl w:val="0"/>
          <w:numId w:val="10"/>
        </w:numPr>
        <w:shd w:val="clear" w:color="auto" w:fill="FFFFFF"/>
        <w:tabs>
          <w:tab w:val="clear" w:pos="720"/>
          <w:tab w:val="num"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711675">
        <w:rPr>
          <w:rFonts w:ascii="Times New Roman" w:eastAsia="Times New Roman" w:hAnsi="Times New Roman" w:cs="Times New Roman"/>
          <w:color w:val="222222"/>
          <w:sz w:val="24"/>
          <w:szCs w:val="24"/>
          <w:lang w:eastAsia="ru-RU"/>
        </w:rPr>
        <w:t>выдвигаться за пределы лестницы;</w:t>
      </w:r>
    </w:p>
    <w:p w:rsidR="00E66BF2" w:rsidRPr="00711675" w:rsidRDefault="00E66BF2" w:rsidP="00711675">
      <w:pPr>
        <w:numPr>
          <w:ilvl w:val="0"/>
          <w:numId w:val="10"/>
        </w:numPr>
        <w:shd w:val="clear" w:color="auto" w:fill="FFFFFF"/>
        <w:tabs>
          <w:tab w:val="clear" w:pos="720"/>
          <w:tab w:val="num"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711675">
        <w:rPr>
          <w:rFonts w:ascii="Times New Roman" w:eastAsia="Times New Roman" w:hAnsi="Times New Roman" w:cs="Times New Roman"/>
          <w:color w:val="222222"/>
          <w:sz w:val="24"/>
          <w:szCs w:val="24"/>
          <w:lang w:eastAsia="ru-RU"/>
        </w:rPr>
        <w:t>заходить на лестницу сбоку, сверху или с другой лестницы, соскальзывать по ней вниз;</w:t>
      </w:r>
    </w:p>
    <w:p w:rsidR="00E66BF2" w:rsidRPr="00711675" w:rsidRDefault="00E66BF2" w:rsidP="00711675">
      <w:pPr>
        <w:numPr>
          <w:ilvl w:val="0"/>
          <w:numId w:val="10"/>
        </w:numPr>
        <w:shd w:val="clear" w:color="auto" w:fill="FFFFFF"/>
        <w:tabs>
          <w:tab w:val="clear" w:pos="720"/>
          <w:tab w:val="num"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711675">
        <w:rPr>
          <w:rFonts w:ascii="Times New Roman" w:eastAsia="Times New Roman" w:hAnsi="Times New Roman" w:cs="Times New Roman"/>
          <w:color w:val="222222"/>
          <w:sz w:val="24"/>
          <w:szCs w:val="24"/>
          <w:lang w:eastAsia="ru-RU"/>
        </w:rPr>
        <w:t>оставлять в верхней части лестницы рабочие инструменты и материалы;</w:t>
      </w:r>
    </w:p>
    <w:p w:rsidR="00E66BF2" w:rsidRPr="00711675" w:rsidRDefault="00E66BF2" w:rsidP="00711675">
      <w:pPr>
        <w:numPr>
          <w:ilvl w:val="0"/>
          <w:numId w:val="10"/>
        </w:numPr>
        <w:shd w:val="clear" w:color="auto" w:fill="FFFFFF"/>
        <w:tabs>
          <w:tab w:val="clear" w:pos="720"/>
          <w:tab w:val="num"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711675">
        <w:rPr>
          <w:rFonts w:ascii="Times New Roman" w:eastAsia="Times New Roman" w:hAnsi="Times New Roman" w:cs="Times New Roman"/>
          <w:color w:val="222222"/>
          <w:sz w:val="24"/>
          <w:szCs w:val="24"/>
          <w:lang w:eastAsia="ru-RU"/>
        </w:rPr>
        <w:t>во время нахождения на лестнице, толкать или тянуть что-либо в сторону;</w:t>
      </w:r>
    </w:p>
    <w:p w:rsidR="00E66BF2" w:rsidRPr="00711675" w:rsidRDefault="00E66BF2" w:rsidP="00711675">
      <w:pPr>
        <w:numPr>
          <w:ilvl w:val="0"/>
          <w:numId w:val="10"/>
        </w:numPr>
        <w:shd w:val="clear" w:color="auto" w:fill="FFFFFF"/>
        <w:tabs>
          <w:tab w:val="clear" w:pos="720"/>
          <w:tab w:val="num"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711675">
        <w:rPr>
          <w:rFonts w:ascii="Times New Roman" w:eastAsia="Times New Roman" w:hAnsi="Times New Roman" w:cs="Times New Roman"/>
          <w:color w:val="222222"/>
          <w:sz w:val="24"/>
          <w:szCs w:val="24"/>
          <w:lang w:eastAsia="ru-RU"/>
        </w:rPr>
        <w:t>использовать лестницу в качестве горизонтальной платформы, настила, строительных лесов или же грузового подъемника;</w:t>
      </w:r>
    </w:p>
    <w:p w:rsidR="00E66BF2" w:rsidRPr="00711675" w:rsidRDefault="00E66BF2" w:rsidP="00711675">
      <w:pPr>
        <w:numPr>
          <w:ilvl w:val="0"/>
          <w:numId w:val="10"/>
        </w:numPr>
        <w:shd w:val="clear" w:color="auto" w:fill="FFFFFF"/>
        <w:tabs>
          <w:tab w:val="clear" w:pos="720"/>
          <w:tab w:val="num"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711675">
        <w:rPr>
          <w:rFonts w:ascii="Times New Roman" w:eastAsia="Times New Roman" w:hAnsi="Times New Roman" w:cs="Times New Roman"/>
          <w:color w:val="222222"/>
          <w:sz w:val="24"/>
          <w:szCs w:val="24"/>
          <w:lang w:eastAsia="ru-RU"/>
        </w:rPr>
        <w:t>нахождение на ступеньках лестницы больше чем одного человека;</w:t>
      </w:r>
    </w:p>
    <w:p w:rsidR="00E66BF2" w:rsidRPr="00711675" w:rsidRDefault="00E66BF2" w:rsidP="00711675">
      <w:pPr>
        <w:numPr>
          <w:ilvl w:val="0"/>
          <w:numId w:val="10"/>
        </w:numPr>
        <w:shd w:val="clear" w:color="auto" w:fill="FFFFFF"/>
        <w:tabs>
          <w:tab w:val="clear" w:pos="720"/>
          <w:tab w:val="num"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711675">
        <w:rPr>
          <w:rFonts w:ascii="Times New Roman" w:eastAsia="Times New Roman" w:hAnsi="Times New Roman" w:cs="Times New Roman"/>
          <w:color w:val="222222"/>
          <w:sz w:val="24"/>
          <w:szCs w:val="24"/>
          <w:lang w:eastAsia="ru-RU"/>
        </w:rPr>
        <w:t>оставлять установленную лестницу без присмотра.</w:t>
      </w:r>
    </w:p>
    <w:p w:rsidR="00711675" w:rsidRDefault="00711675" w:rsidP="00711675">
      <w:pPr>
        <w:shd w:val="clear" w:color="auto" w:fill="FFFFFF"/>
        <w:spacing w:after="0" w:line="240" w:lineRule="auto"/>
        <w:jc w:val="both"/>
        <w:textAlignment w:val="baseline"/>
        <w:rPr>
          <w:rFonts w:ascii="Times New Roman" w:eastAsia="Times New Roman" w:hAnsi="Times New Roman" w:cs="Times New Roman"/>
          <w:b/>
          <w:bCs/>
          <w:color w:val="222222"/>
          <w:sz w:val="24"/>
          <w:szCs w:val="24"/>
          <w:bdr w:val="none" w:sz="0" w:space="0" w:color="auto" w:frame="1"/>
          <w:lang w:eastAsia="ru-RU"/>
        </w:rPr>
      </w:pPr>
    </w:p>
    <w:p w:rsidR="00E66BF2" w:rsidRPr="00711675" w:rsidRDefault="00E66BF2" w:rsidP="00711675">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711675">
        <w:rPr>
          <w:rFonts w:ascii="Times New Roman" w:eastAsia="Times New Roman" w:hAnsi="Times New Roman" w:cs="Times New Roman"/>
          <w:b/>
          <w:bCs/>
          <w:color w:val="222222"/>
          <w:sz w:val="24"/>
          <w:szCs w:val="24"/>
          <w:bdr w:val="none" w:sz="0" w:space="0" w:color="auto" w:frame="1"/>
          <w:lang w:eastAsia="ru-RU"/>
        </w:rPr>
        <w:t>4. Требования охраны труда в аварийных ситуациях</w:t>
      </w:r>
    </w:p>
    <w:p w:rsidR="00E66BF2" w:rsidRPr="00711675" w:rsidRDefault="00E66BF2" w:rsidP="00711675">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711675">
        <w:rPr>
          <w:rFonts w:ascii="Times New Roman" w:eastAsia="Times New Roman" w:hAnsi="Times New Roman" w:cs="Times New Roman"/>
          <w:color w:val="222222"/>
          <w:sz w:val="24"/>
          <w:szCs w:val="24"/>
          <w:lang w:eastAsia="ru-RU"/>
        </w:rPr>
        <w:lastRenderedPageBreak/>
        <w:t>4.1. В случае возникновения аварийных ситуаций сотрудник, работающий на переносной лестнице, обязан, при возможности, проинформировать об этом своего непосредственного руководителя, инженера по охране труда или дежурного администратора образовательного учреждения.</w:t>
      </w:r>
    </w:p>
    <w:p w:rsidR="00E66BF2" w:rsidRPr="00711675" w:rsidRDefault="00E66BF2" w:rsidP="00711675">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711675">
        <w:rPr>
          <w:rFonts w:ascii="Times New Roman" w:eastAsia="Times New Roman" w:hAnsi="Times New Roman" w:cs="Times New Roman"/>
          <w:color w:val="222222"/>
          <w:sz w:val="24"/>
          <w:szCs w:val="24"/>
          <w:lang w:eastAsia="ru-RU"/>
        </w:rPr>
        <w:t>4.2. При появлении головокружения или внезапном возникновении чувства страха, не допускаются попытки поспешного спуска с лестницы. Необходимо обхватить стойки руками и ждать до тех пор, пока состояние улучшится. Затем необходимо медленно и осторожно спуститься по лестнице вниз.</w:t>
      </w:r>
    </w:p>
    <w:p w:rsidR="00E66BF2" w:rsidRDefault="00E66BF2" w:rsidP="00711675">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711675">
        <w:rPr>
          <w:rFonts w:ascii="Times New Roman" w:eastAsia="Times New Roman" w:hAnsi="Times New Roman" w:cs="Times New Roman"/>
          <w:color w:val="222222"/>
          <w:sz w:val="24"/>
          <w:szCs w:val="24"/>
          <w:lang w:eastAsia="ru-RU"/>
        </w:rPr>
        <w:t>4.3. При получении травмы необходимо немедленно сообщить об этом завхозу ДОУ, инженеру по охране труда.</w:t>
      </w:r>
    </w:p>
    <w:p w:rsidR="00F861D3" w:rsidRDefault="00F861D3" w:rsidP="00711675">
      <w:pPr>
        <w:shd w:val="clear" w:color="auto" w:fill="FFFFFF"/>
        <w:spacing w:after="0" w:line="240" w:lineRule="auto"/>
        <w:jc w:val="both"/>
        <w:textAlignment w:val="baseline"/>
        <w:rPr>
          <w:rFonts w:ascii="Times New Roman" w:eastAsia="Times New Roman" w:hAnsi="Times New Roman" w:cs="Times New Roman"/>
          <w:b/>
          <w:bCs/>
          <w:color w:val="222222"/>
          <w:sz w:val="24"/>
          <w:szCs w:val="24"/>
          <w:bdr w:val="none" w:sz="0" w:space="0" w:color="auto" w:frame="1"/>
          <w:lang w:eastAsia="ru-RU"/>
        </w:rPr>
      </w:pPr>
    </w:p>
    <w:p w:rsidR="00E66BF2" w:rsidRPr="00711675" w:rsidRDefault="00E66BF2" w:rsidP="00711675">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711675">
        <w:rPr>
          <w:rFonts w:ascii="Times New Roman" w:eastAsia="Times New Roman" w:hAnsi="Times New Roman" w:cs="Times New Roman"/>
          <w:b/>
          <w:bCs/>
          <w:color w:val="222222"/>
          <w:sz w:val="24"/>
          <w:szCs w:val="24"/>
          <w:bdr w:val="none" w:sz="0" w:space="0" w:color="auto" w:frame="1"/>
          <w:lang w:eastAsia="ru-RU"/>
        </w:rPr>
        <w:t>5. Требования охраны труда после завершения работы на переносной лестнице</w:t>
      </w:r>
    </w:p>
    <w:p w:rsidR="00E66BF2" w:rsidRPr="00711675" w:rsidRDefault="00E66BF2" w:rsidP="00711675">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711675">
        <w:rPr>
          <w:rFonts w:ascii="Times New Roman" w:eastAsia="Times New Roman" w:hAnsi="Times New Roman" w:cs="Times New Roman"/>
          <w:color w:val="222222"/>
          <w:sz w:val="24"/>
          <w:szCs w:val="24"/>
          <w:lang w:eastAsia="ru-RU"/>
        </w:rPr>
        <w:t>5.1. После завершения работы на приставной лестнице или стремянке рабочий обязан:</w:t>
      </w:r>
    </w:p>
    <w:p w:rsidR="00E66BF2" w:rsidRPr="00711675" w:rsidRDefault="00E66BF2" w:rsidP="00711675">
      <w:pPr>
        <w:numPr>
          <w:ilvl w:val="0"/>
          <w:numId w:val="9"/>
        </w:numPr>
        <w:shd w:val="clear" w:color="auto" w:fill="FFFFFF"/>
        <w:tabs>
          <w:tab w:val="clear" w:pos="720"/>
          <w:tab w:val="num"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711675">
        <w:rPr>
          <w:rFonts w:ascii="Times New Roman" w:eastAsia="Times New Roman" w:hAnsi="Times New Roman" w:cs="Times New Roman"/>
          <w:color w:val="222222"/>
          <w:sz w:val="24"/>
          <w:szCs w:val="24"/>
          <w:lang w:eastAsia="ru-RU"/>
        </w:rPr>
        <w:t>осмотреть и привести в надлежащий порядок свое рабочее место;</w:t>
      </w:r>
    </w:p>
    <w:p w:rsidR="00E66BF2" w:rsidRPr="00711675" w:rsidRDefault="00E66BF2" w:rsidP="00711675">
      <w:pPr>
        <w:numPr>
          <w:ilvl w:val="0"/>
          <w:numId w:val="9"/>
        </w:numPr>
        <w:shd w:val="clear" w:color="auto" w:fill="FFFFFF"/>
        <w:tabs>
          <w:tab w:val="clear" w:pos="720"/>
          <w:tab w:val="num"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711675">
        <w:rPr>
          <w:rFonts w:ascii="Times New Roman" w:eastAsia="Times New Roman" w:hAnsi="Times New Roman" w:cs="Times New Roman"/>
          <w:color w:val="222222"/>
          <w:sz w:val="24"/>
          <w:szCs w:val="24"/>
          <w:lang w:eastAsia="ru-RU"/>
        </w:rPr>
        <w:t>проинформировать обо всех неисправностях и замечаниях, выявленных во время работы, своего непосредственного руководителя и внести соответствующую запись в журнал заявок;</w:t>
      </w:r>
    </w:p>
    <w:p w:rsidR="00E66BF2" w:rsidRPr="00711675" w:rsidRDefault="00E66BF2" w:rsidP="00711675">
      <w:pPr>
        <w:numPr>
          <w:ilvl w:val="0"/>
          <w:numId w:val="9"/>
        </w:numPr>
        <w:shd w:val="clear" w:color="auto" w:fill="FFFFFF"/>
        <w:tabs>
          <w:tab w:val="clear" w:pos="720"/>
          <w:tab w:val="num"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711675">
        <w:rPr>
          <w:rFonts w:ascii="Times New Roman" w:eastAsia="Times New Roman" w:hAnsi="Times New Roman" w:cs="Times New Roman"/>
          <w:color w:val="222222"/>
          <w:sz w:val="24"/>
          <w:szCs w:val="24"/>
          <w:lang w:eastAsia="ru-RU"/>
        </w:rPr>
        <w:t>при выходе из рабочего помещения закрыть все окна и отключить освещение;</w:t>
      </w:r>
    </w:p>
    <w:p w:rsidR="00E66BF2" w:rsidRPr="00711675" w:rsidRDefault="00E66BF2" w:rsidP="00711675">
      <w:pPr>
        <w:numPr>
          <w:ilvl w:val="0"/>
          <w:numId w:val="9"/>
        </w:numPr>
        <w:shd w:val="clear" w:color="auto" w:fill="FFFFFF"/>
        <w:tabs>
          <w:tab w:val="clear" w:pos="720"/>
          <w:tab w:val="num"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711675">
        <w:rPr>
          <w:rFonts w:ascii="Times New Roman" w:eastAsia="Times New Roman" w:hAnsi="Times New Roman" w:cs="Times New Roman"/>
          <w:color w:val="222222"/>
          <w:sz w:val="24"/>
          <w:szCs w:val="24"/>
          <w:lang w:eastAsia="ru-RU"/>
        </w:rPr>
        <w:t>убрать лестницу в специально предназначенное для этого место.</w:t>
      </w:r>
    </w:p>
    <w:p w:rsidR="00E66BF2" w:rsidRPr="00711675" w:rsidRDefault="00E66BF2" w:rsidP="00711675">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711675">
        <w:rPr>
          <w:rFonts w:ascii="Times New Roman" w:eastAsia="Times New Roman" w:hAnsi="Times New Roman" w:cs="Times New Roman"/>
          <w:color w:val="222222"/>
          <w:sz w:val="24"/>
          <w:szCs w:val="24"/>
          <w:lang w:eastAsia="ru-RU"/>
        </w:rPr>
        <w:t>5.2. При выявлении дефектов лестницу необходимо подписать соответствующей записью и не использовать в работе до тех пор, пока она не будет отремонтирована.</w:t>
      </w:r>
    </w:p>
    <w:p w:rsidR="00711675" w:rsidRDefault="00711675" w:rsidP="00711675">
      <w:pPr>
        <w:shd w:val="clear" w:color="auto" w:fill="FFFFFF"/>
        <w:spacing w:after="0" w:line="240" w:lineRule="auto"/>
        <w:jc w:val="both"/>
        <w:textAlignment w:val="baseline"/>
        <w:rPr>
          <w:rFonts w:ascii="Times New Roman" w:eastAsia="Times New Roman" w:hAnsi="Times New Roman" w:cs="Times New Roman"/>
          <w:b/>
          <w:bCs/>
          <w:color w:val="222222"/>
          <w:sz w:val="24"/>
          <w:szCs w:val="24"/>
          <w:bdr w:val="none" w:sz="0" w:space="0" w:color="auto" w:frame="1"/>
          <w:lang w:eastAsia="ru-RU"/>
        </w:rPr>
      </w:pPr>
    </w:p>
    <w:p w:rsidR="00E66BF2" w:rsidRPr="00711675" w:rsidRDefault="00E66BF2" w:rsidP="00711675">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711675">
        <w:rPr>
          <w:rFonts w:ascii="Times New Roman" w:eastAsia="Times New Roman" w:hAnsi="Times New Roman" w:cs="Times New Roman"/>
          <w:b/>
          <w:bCs/>
          <w:color w:val="222222"/>
          <w:sz w:val="24"/>
          <w:szCs w:val="24"/>
          <w:bdr w:val="none" w:sz="0" w:space="0" w:color="auto" w:frame="1"/>
          <w:lang w:eastAsia="ru-RU"/>
        </w:rPr>
        <w:t>6. Заключительные положения инструкции</w:t>
      </w:r>
    </w:p>
    <w:p w:rsidR="00E66BF2" w:rsidRPr="00711675" w:rsidRDefault="00E66BF2" w:rsidP="00711675">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711675">
        <w:rPr>
          <w:rFonts w:ascii="Times New Roman" w:eastAsia="Times New Roman" w:hAnsi="Times New Roman" w:cs="Times New Roman"/>
          <w:color w:val="222222"/>
          <w:sz w:val="24"/>
          <w:szCs w:val="24"/>
          <w:lang w:eastAsia="ru-RU"/>
        </w:rPr>
        <w:t>6.1. Проверка и пересмотр данной инструкции по охране труда при выполнении работ на лестницах и стремянках должна осуществляться не реже одного раза в 5 лет.</w:t>
      </w:r>
    </w:p>
    <w:p w:rsidR="00E66BF2" w:rsidRPr="00711675" w:rsidRDefault="00E66BF2" w:rsidP="00711675">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711675">
        <w:rPr>
          <w:rFonts w:ascii="Times New Roman" w:eastAsia="Times New Roman" w:hAnsi="Times New Roman" w:cs="Times New Roman"/>
          <w:color w:val="222222"/>
          <w:sz w:val="24"/>
          <w:szCs w:val="24"/>
          <w:lang w:eastAsia="ru-RU"/>
        </w:rPr>
        <w:t>6.2. Данная инструкция должна быть досрочно пересмотрена в следующих случаях:</w:t>
      </w:r>
    </w:p>
    <w:p w:rsidR="00E66BF2" w:rsidRPr="00711675" w:rsidRDefault="00E66BF2" w:rsidP="00711675">
      <w:pPr>
        <w:numPr>
          <w:ilvl w:val="0"/>
          <w:numId w:val="8"/>
        </w:numPr>
        <w:shd w:val="clear" w:color="auto" w:fill="FFFFFF"/>
        <w:tabs>
          <w:tab w:val="clear" w:pos="720"/>
          <w:tab w:val="num"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711675">
        <w:rPr>
          <w:rFonts w:ascii="Times New Roman" w:eastAsia="Times New Roman" w:hAnsi="Times New Roman" w:cs="Times New Roman"/>
          <w:color w:val="222222"/>
          <w:sz w:val="24"/>
          <w:szCs w:val="24"/>
          <w:lang w:eastAsia="ru-RU"/>
        </w:rPr>
        <w:t>при пересмотре межотраслевых и отраслевых правил и типовых инструкций по охране труда;</w:t>
      </w:r>
    </w:p>
    <w:p w:rsidR="00E66BF2" w:rsidRPr="00711675" w:rsidRDefault="00E66BF2" w:rsidP="00711675">
      <w:pPr>
        <w:numPr>
          <w:ilvl w:val="0"/>
          <w:numId w:val="8"/>
        </w:numPr>
        <w:shd w:val="clear" w:color="auto" w:fill="FFFFFF"/>
        <w:tabs>
          <w:tab w:val="clear" w:pos="720"/>
          <w:tab w:val="num"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711675">
        <w:rPr>
          <w:rFonts w:ascii="Times New Roman" w:eastAsia="Times New Roman" w:hAnsi="Times New Roman" w:cs="Times New Roman"/>
          <w:color w:val="222222"/>
          <w:sz w:val="24"/>
          <w:szCs w:val="24"/>
          <w:lang w:eastAsia="ru-RU"/>
        </w:rPr>
        <w:t>при возникновении каких-либо изменений в условиях труда на конкретном рабочем месте в учреждении;</w:t>
      </w:r>
    </w:p>
    <w:p w:rsidR="00E66BF2" w:rsidRPr="00711675" w:rsidRDefault="00E66BF2" w:rsidP="00711675">
      <w:pPr>
        <w:numPr>
          <w:ilvl w:val="0"/>
          <w:numId w:val="8"/>
        </w:numPr>
        <w:shd w:val="clear" w:color="auto" w:fill="FFFFFF"/>
        <w:tabs>
          <w:tab w:val="clear" w:pos="720"/>
          <w:tab w:val="num"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711675">
        <w:rPr>
          <w:rFonts w:ascii="Times New Roman" w:eastAsia="Times New Roman" w:hAnsi="Times New Roman" w:cs="Times New Roman"/>
          <w:color w:val="222222"/>
          <w:sz w:val="24"/>
          <w:szCs w:val="24"/>
          <w:lang w:eastAsia="ru-RU"/>
        </w:rPr>
        <w:t>при очередном внедрении новых технологий;</w:t>
      </w:r>
    </w:p>
    <w:p w:rsidR="00E66BF2" w:rsidRPr="00711675" w:rsidRDefault="00E66BF2" w:rsidP="00711675">
      <w:pPr>
        <w:numPr>
          <w:ilvl w:val="0"/>
          <w:numId w:val="8"/>
        </w:numPr>
        <w:shd w:val="clear" w:color="auto" w:fill="FFFFFF"/>
        <w:tabs>
          <w:tab w:val="clear" w:pos="720"/>
          <w:tab w:val="num"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711675">
        <w:rPr>
          <w:rFonts w:ascii="Times New Roman" w:eastAsia="Times New Roman" w:hAnsi="Times New Roman" w:cs="Times New Roman"/>
          <w:color w:val="222222"/>
          <w:sz w:val="24"/>
          <w:szCs w:val="24"/>
          <w:lang w:eastAsia="ru-RU"/>
        </w:rPr>
        <w:t>по результатам анализа материалов расследования аварий и несчастных случаев на рабочем месте, а также профессиональных заболеваний;</w:t>
      </w:r>
    </w:p>
    <w:p w:rsidR="00E66BF2" w:rsidRPr="00711675" w:rsidRDefault="00E66BF2" w:rsidP="00711675">
      <w:pPr>
        <w:numPr>
          <w:ilvl w:val="0"/>
          <w:numId w:val="8"/>
        </w:numPr>
        <w:shd w:val="clear" w:color="auto" w:fill="FFFFFF"/>
        <w:tabs>
          <w:tab w:val="clear" w:pos="720"/>
          <w:tab w:val="num" w:pos="426"/>
        </w:tabs>
        <w:spacing w:after="0" w:line="240" w:lineRule="auto"/>
        <w:ind w:left="0" w:firstLine="0"/>
        <w:jc w:val="both"/>
        <w:textAlignment w:val="baseline"/>
        <w:rPr>
          <w:rFonts w:ascii="Times New Roman" w:eastAsia="Times New Roman" w:hAnsi="Times New Roman" w:cs="Times New Roman"/>
          <w:color w:val="222222"/>
          <w:sz w:val="24"/>
          <w:szCs w:val="24"/>
          <w:lang w:eastAsia="ru-RU"/>
        </w:rPr>
      </w:pPr>
      <w:r w:rsidRPr="00711675">
        <w:rPr>
          <w:rFonts w:ascii="Times New Roman" w:eastAsia="Times New Roman" w:hAnsi="Times New Roman" w:cs="Times New Roman"/>
          <w:color w:val="222222"/>
          <w:sz w:val="24"/>
          <w:szCs w:val="24"/>
          <w:lang w:eastAsia="ru-RU"/>
        </w:rPr>
        <w:t>по предъявлению требования представителей органов по труду субъектов Российской Федерации или органов федеральной инспекции труда.</w:t>
      </w:r>
    </w:p>
    <w:p w:rsidR="00E66BF2" w:rsidRPr="00711675" w:rsidRDefault="00E66BF2" w:rsidP="00711675">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711675">
        <w:rPr>
          <w:rFonts w:ascii="Times New Roman" w:eastAsia="Times New Roman" w:hAnsi="Times New Roman" w:cs="Times New Roman"/>
          <w:color w:val="222222"/>
          <w:sz w:val="24"/>
          <w:szCs w:val="24"/>
          <w:lang w:eastAsia="ru-RU"/>
        </w:rPr>
        <w:t>6.3. Если в течение 5 лет со дня утверждения (введения в действие) данной инструкции, условия труда на конкретном рабочем месте не меняются, то ее действие автоматически продлевается на следующие 5 лет.</w:t>
      </w:r>
    </w:p>
    <w:p w:rsidR="00E66BF2" w:rsidRPr="00711675" w:rsidRDefault="00E66BF2" w:rsidP="00711675">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711675">
        <w:rPr>
          <w:rFonts w:ascii="Times New Roman" w:eastAsia="Times New Roman" w:hAnsi="Times New Roman" w:cs="Times New Roman"/>
          <w:color w:val="222222"/>
          <w:sz w:val="24"/>
          <w:szCs w:val="24"/>
          <w:lang w:eastAsia="ru-RU"/>
        </w:rPr>
        <w:t>6.4. Ответственность за своевременное внесение изменений и дополнений, а также пересмотр данной инструкции по охране труда при работе на приставных лестницах и стремянках возлагается на ответственного по охране труда сотрудника ДОУ.</w:t>
      </w:r>
    </w:p>
    <w:p w:rsidR="00604ECD" w:rsidRDefault="00604ECD" w:rsidP="00711675">
      <w:pPr>
        <w:spacing w:after="0" w:line="240" w:lineRule="auto"/>
        <w:jc w:val="both"/>
        <w:rPr>
          <w:rFonts w:ascii="Times New Roman" w:hAnsi="Times New Roman" w:cs="Times New Roman"/>
          <w:sz w:val="24"/>
          <w:szCs w:val="24"/>
        </w:rPr>
      </w:pPr>
    </w:p>
    <w:p w:rsidR="00711675" w:rsidRDefault="00711675" w:rsidP="00711675">
      <w:pPr>
        <w:spacing w:after="0" w:line="240" w:lineRule="auto"/>
        <w:jc w:val="both"/>
        <w:rPr>
          <w:rFonts w:ascii="Times New Roman" w:hAnsi="Times New Roman" w:cs="Times New Roman"/>
          <w:sz w:val="24"/>
          <w:szCs w:val="24"/>
        </w:rPr>
      </w:pPr>
    </w:p>
    <w:p w:rsidR="00711675" w:rsidRDefault="00711675" w:rsidP="00711675">
      <w:pPr>
        <w:spacing w:after="0" w:line="240" w:lineRule="auto"/>
        <w:jc w:val="both"/>
        <w:rPr>
          <w:rFonts w:ascii="Times New Roman" w:hAnsi="Times New Roman" w:cs="Times New Roman"/>
          <w:sz w:val="24"/>
          <w:szCs w:val="24"/>
        </w:rPr>
      </w:pPr>
    </w:p>
    <w:p w:rsidR="00711675" w:rsidRDefault="00711675" w:rsidP="00711675">
      <w:pPr>
        <w:spacing w:after="0" w:line="240" w:lineRule="auto"/>
        <w:jc w:val="both"/>
        <w:rPr>
          <w:rFonts w:ascii="Times New Roman" w:hAnsi="Times New Roman" w:cs="Times New Roman"/>
          <w:sz w:val="24"/>
          <w:szCs w:val="24"/>
        </w:rPr>
      </w:pPr>
    </w:p>
    <w:p w:rsidR="0023571C" w:rsidRPr="0023571C" w:rsidRDefault="0023571C" w:rsidP="0023571C">
      <w:pPr>
        <w:shd w:val="clear" w:color="auto" w:fill="FFFFFF"/>
        <w:spacing w:after="0" w:line="240" w:lineRule="auto"/>
        <w:jc w:val="both"/>
        <w:rPr>
          <w:rFonts w:ascii="Times New Roman" w:eastAsia="Times New Roman" w:hAnsi="Times New Roman"/>
          <w:b/>
          <w:sz w:val="24"/>
          <w:szCs w:val="24"/>
          <w:lang w:eastAsia="ru-RU"/>
        </w:rPr>
      </w:pPr>
      <w:r w:rsidRPr="0023571C">
        <w:rPr>
          <w:rFonts w:ascii="Times New Roman" w:eastAsia="Times New Roman" w:hAnsi="Times New Roman"/>
          <w:b/>
          <w:sz w:val="24"/>
          <w:szCs w:val="24"/>
          <w:lang w:eastAsia="ru-RU"/>
        </w:rPr>
        <w:t>Разработал:</w:t>
      </w:r>
    </w:p>
    <w:p w:rsidR="0023571C" w:rsidRPr="0023571C" w:rsidRDefault="0023571C" w:rsidP="0023571C">
      <w:pPr>
        <w:shd w:val="clear" w:color="auto" w:fill="FFFFFF"/>
        <w:spacing w:after="0" w:line="240" w:lineRule="auto"/>
        <w:jc w:val="both"/>
        <w:rPr>
          <w:rFonts w:ascii="Times New Roman" w:eastAsia="Times New Roman" w:hAnsi="Times New Roman"/>
          <w:sz w:val="24"/>
          <w:szCs w:val="24"/>
          <w:lang w:eastAsia="ru-RU"/>
        </w:rPr>
      </w:pPr>
      <w:r w:rsidRPr="0023571C">
        <w:rPr>
          <w:rFonts w:ascii="Times New Roman" w:eastAsia="Times New Roman" w:hAnsi="Times New Roman"/>
          <w:sz w:val="24"/>
          <w:szCs w:val="24"/>
          <w:lang w:eastAsia="ru-RU"/>
        </w:rPr>
        <w:t xml:space="preserve">Директор МАДОУ «Детский сад № </w:t>
      </w:r>
      <w:proofErr w:type="gramStart"/>
      <w:r w:rsidRPr="0023571C">
        <w:rPr>
          <w:rFonts w:ascii="Times New Roman" w:eastAsia="Times New Roman" w:hAnsi="Times New Roman"/>
          <w:sz w:val="24"/>
          <w:szCs w:val="24"/>
          <w:lang w:eastAsia="ru-RU"/>
        </w:rPr>
        <w:t xml:space="preserve">70»   </w:t>
      </w:r>
      <w:proofErr w:type="gramEnd"/>
      <w:r w:rsidRPr="0023571C">
        <w:rPr>
          <w:rFonts w:ascii="Times New Roman" w:eastAsia="Times New Roman" w:hAnsi="Times New Roman"/>
          <w:sz w:val="24"/>
          <w:szCs w:val="24"/>
          <w:lang w:eastAsia="ru-RU"/>
        </w:rPr>
        <w:t xml:space="preserve">                              ____________________/О.Н. Коршунова</w:t>
      </w:r>
    </w:p>
    <w:p w:rsidR="0023571C" w:rsidRPr="0023571C" w:rsidRDefault="0023571C" w:rsidP="0023571C">
      <w:pPr>
        <w:shd w:val="clear" w:color="auto" w:fill="FFFFFF"/>
        <w:spacing w:after="0" w:line="240" w:lineRule="auto"/>
        <w:jc w:val="both"/>
        <w:rPr>
          <w:rFonts w:ascii="Times New Roman" w:eastAsia="Times New Roman" w:hAnsi="Times New Roman"/>
          <w:sz w:val="24"/>
          <w:szCs w:val="24"/>
          <w:lang w:eastAsia="ru-RU"/>
        </w:rPr>
      </w:pPr>
    </w:p>
    <w:p w:rsidR="0023571C" w:rsidRPr="0023571C" w:rsidRDefault="0023571C" w:rsidP="0023571C">
      <w:pPr>
        <w:shd w:val="clear" w:color="auto" w:fill="FFFFFF"/>
        <w:spacing w:after="0" w:line="240" w:lineRule="auto"/>
        <w:jc w:val="both"/>
        <w:rPr>
          <w:rFonts w:ascii="Times New Roman" w:eastAsia="Times New Roman" w:hAnsi="Times New Roman"/>
          <w:sz w:val="24"/>
          <w:szCs w:val="24"/>
          <w:lang w:eastAsia="ru-RU"/>
        </w:rPr>
      </w:pPr>
    </w:p>
    <w:p w:rsidR="0023571C" w:rsidRPr="0023571C" w:rsidRDefault="0023571C" w:rsidP="0023571C">
      <w:pPr>
        <w:shd w:val="clear" w:color="auto" w:fill="FFFFFF"/>
        <w:spacing w:after="0" w:line="240" w:lineRule="auto"/>
        <w:jc w:val="both"/>
        <w:rPr>
          <w:rFonts w:ascii="Times New Roman" w:eastAsia="Times New Roman" w:hAnsi="Times New Roman"/>
          <w:b/>
          <w:sz w:val="24"/>
          <w:szCs w:val="24"/>
          <w:lang w:eastAsia="ru-RU"/>
        </w:rPr>
      </w:pPr>
      <w:r w:rsidRPr="0023571C">
        <w:rPr>
          <w:rFonts w:ascii="Times New Roman" w:eastAsia="Times New Roman" w:hAnsi="Times New Roman"/>
          <w:b/>
          <w:sz w:val="24"/>
          <w:szCs w:val="24"/>
          <w:lang w:eastAsia="ru-RU"/>
        </w:rPr>
        <w:t>Согласовано:</w:t>
      </w:r>
    </w:p>
    <w:p w:rsidR="0023571C" w:rsidRPr="0023571C" w:rsidRDefault="0023571C" w:rsidP="0023571C">
      <w:pPr>
        <w:shd w:val="clear" w:color="auto" w:fill="FFFFFF"/>
        <w:spacing w:after="0" w:line="240" w:lineRule="auto"/>
        <w:jc w:val="both"/>
        <w:rPr>
          <w:rFonts w:ascii="Times New Roman" w:eastAsia="Times New Roman" w:hAnsi="Times New Roman"/>
          <w:sz w:val="24"/>
          <w:szCs w:val="24"/>
          <w:lang w:eastAsia="ru-RU"/>
        </w:rPr>
      </w:pPr>
      <w:r w:rsidRPr="0023571C">
        <w:rPr>
          <w:rFonts w:ascii="Times New Roman" w:eastAsia="Times New Roman" w:hAnsi="Times New Roman"/>
          <w:sz w:val="24"/>
          <w:szCs w:val="24"/>
          <w:lang w:eastAsia="ru-RU"/>
        </w:rPr>
        <w:t>Специалист по охране труда           __________________/Е.И. Крылатых</w:t>
      </w:r>
    </w:p>
    <w:p w:rsidR="0023571C" w:rsidRDefault="0023571C" w:rsidP="0023571C">
      <w:pPr>
        <w:tabs>
          <w:tab w:val="left" w:pos="567"/>
        </w:tabs>
        <w:rPr>
          <w:rFonts w:ascii="Times New Roman" w:eastAsiaTheme="minorEastAsia" w:hAnsi="Times New Roman"/>
        </w:rPr>
      </w:pPr>
    </w:p>
    <w:p w:rsidR="00460B6E" w:rsidRDefault="00460B6E">
      <w:pPr>
        <w:rPr>
          <w:rFonts w:ascii="Times New Roman" w:hAnsi="Times New Roman" w:cs="Times New Roman"/>
          <w:sz w:val="24"/>
          <w:szCs w:val="24"/>
        </w:rPr>
      </w:pPr>
      <w:r>
        <w:rPr>
          <w:rFonts w:ascii="Times New Roman" w:hAnsi="Times New Roman" w:cs="Times New Roman"/>
          <w:sz w:val="24"/>
          <w:szCs w:val="24"/>
        </w:rPr>
        <w:br w:type="page"/>
      </w:r>
    </w:p>
    <w:p w:rsidR="00460B6E" w:rsidRPr="009956DD" w:rsidRDefault="00460B6E" w:rsidP="00460B6E">
      <w:pPr>
        <w:jc w:val="center"/>
        <w:rPr>
          <w:rFonts w:eastAsia="Calibri" w:cs="Arial"/>
        </w:rPr>
      </w:pPr>
      <w:r w:rsidRPr="009956DD">
        <w:rPr>
          <w:rFonts w:eastAsia="Calibri" w:cs="Arial"/>
          <w:b/>
        </w:rPr>
        <w:lastRenderedPageBreak/>
        <w:t>ЛИСТ ОЗНАКОМЛЕНИЯ</w:t>
      </w:r>
      <w:r w:rsidRPr="009956DD">
        <w:rPr>
          <w:rFonts w:eastAsia="Calibri" w:cs="Arial"/>
        </w:rPr>
        <w:t xml:space="preserve"> </w:t>
      </w:r>
    </w:p>
    <w:tbl>
      <w:tblPr>
        <w:tblW w:w="0" w:type="auto"/>
        <w:tblLook w:val="00A0" w:firstRow="1" w:lastRow="0" w:firstColumn="1" w:lastColumn="0" w:noHBand="0" w:noVBand="0"/>
      </w:tblPr>
      <w:tblGrid>
        <w:gridCol w:w="594"/>
        <w:gridCol w:w="2043"/>
        <w:gridCol w:w="699"/>
        <w:gridCol w:w="2243"/>
        <w:gridCol w:w="1544"/>
        <w:gridCol w:w="2798"/>
      </w:tblGrid>
      <w:tr w:rsidR="00460B6E" w:rsidRPr="009956DD" w:rsidTr="0056568B">
        <w:tc>
          <w:tcPr>
            <w:tcW w:w="2637" w:type="dxa"/>
            <w:gridSpan w:val="2"/>
          </w:tcPr>
          <w:p w:rsidR="00460B6E" w:rsidRPr="00343DAC" w:rsidRDefault="00460B6E" w:rsidP="0056568B">
            <w:pPr>
              <w:spacing w:before="120"/>
              <w:jc w:val="center"/>
              <w:rPr>
                <w:rFonts w:eastAsia="Calibri" w:cs="Arial"/>
                <w:sz w:val="24"/>
                <w:szCs w:val="24"/>
              </w:rPr>
            </w:pPr>
            <w:r w:rsidRPr="00343DAC">
              <w:rPr>
                <w:rFonts w:eastAsia="Calibri" w:cs="Arial"/>
                <w:sz w:val="24"/>
                <w:szCs w:val="24"/>
              </w:rPr>
              <w:t>с инструкцией по</w:t>
            </w:r>
          </w:p>
        </w:tc>
        <w:tc>
          <w:tcPr>
            <w:tcW w:w="7284" w:type="dxa"/>
            <w:gridSpan w:val="4"/>
            <w:tcBorders>
              <w:top w:val="nil"/>
              <w:left w:val="nil"/>
              <w:bottom w:val="single" w:sz="4" w:space="0" w:color="auto"/>
              <w:right w:val="nil"/>
            </w:tcBorders>
          </w:tcPr>
          <w:p w:rsidR="00460B6E" w:rsidRPr="00460B6E" w:rsidRDefault="00460B6E" w:rsidP="0056568B">
            <w:pPr>
              <w:spacing w:after="0" w:line="240" w:lineRule="auto"/>
              <w:jc w:val="center"/>
              <w:outlineLvl w:val="0"/>
              <w:rPr>
                <w:rFonts w:eastAsia="Calibri" w:cs="Arial"/>
                <w:i/>
                <w:sz w:val="24"/>
                <w:szCs w:val="24"/>
              </w:rPr>
            </w:pPr>
            <w:r w:rsidRPr="00C4076A">
              <w:rPr>
                <w:rFonts w:eastAsia="Calibri" w:cs="Arial"/>
                <w:i/>
                <w:sz w:val="24"/>
                <w:szCs w:val="24"/>
              </w:rPr>
              <w:t>охране труда при</w:t>
            </w:r>
            <w:r>
              <w:rPr>
                <w:rFonts w:ascii="Times New Roman" w:eastAsia="Times New Roman" w:hAnsi="Times New Roman" w:cs="Times New Roman"/>
                <w:b/>
                <w:bCs/>
                <w:color w:val="000000"/>
                <w:sz w:val="44"/>
                <w:szCs w:val="44"/>
                <w:bdr w:val="none" w:sz="0" w:space="0" w:color="auto" w:frame="1"/>
                <w:lang w:eastAsia="ru-RU"/>
              </w:rPr>
              <w:t xml:space="preserve"> </w:t>
            </w:r>
            <w:r w:rsidRPr="00460B6E">
              <w:rPr>
                <w:rFonts w:eastAsia="Calibri" w:cs="Arial"/>
                <w:i/>
                <w:sz w:val="24"/>
                <w:szCs w:val="24"/>
              </w:rPr>
              <w:t>работе на лестницах и стремянках</w:t>
            </w:r>
          </w:p>
          <w:p w:rsidR="00460B6E" w:rsidRPr="00C4076A" w:rsidRDefault="00460B6E" w:rsidP="0056568B">
            <w:pPr>
              <w:spacing w:after="0" w:line="240" w:lineRule="auto"/>
              <w:outlineLvl w:val="0"/>
              <w:rPr>
                <w:rFonts w:eastAsia="Calibri"/>
                <w:i/>
                <w:sz w:val="24"/>
                <w:szCs w:val="24"/>
              </w:rPr>
            </w:pPr>
          </w:p>
        </w:tc>
      </w:tr>
      <w:tr w:rsidR="00460B6E" w:rsidRPr="009956DD" w:rsidTr="0056568B">
        <w:tc>
          <w:tcPr>
            <w:tcW w:w="9921" w:type="dxa"/>
            <w:gridSpan w:val="6"/>
            <w:tcBorders>
              <w:top w:val="single" w:sz="4" w:space="0" w:color="auto"/>
              <w:left w:val="nil"/>
              <w:bottom w:val="nil"/>
              <w:right w:val="nil"/>
            </w:tcBorders>
          </w:tcPr>
          <w:p w:rsidR="00460B6E" w:rsidRPr="00343DAC" w:rsidRDefault="00460B6E" w:rsidP="0056568B">
            <w:pPr>
              <w:spacing w:before="120" w:after="120"/>
              <w:jc w:val="both"/>
              <w:rPr>
                <w:rFonts w:eastAsia="Calibri" w:cs="Arial"/>
                <w:sz w:val="24"/>
                <w:szCs w:val="24"/>
              </w:rPr>
            </w:pPr>
            <w:r w:rsidRPr="00343DAC">
              <w:rPr>
                <w:rFonts w:eastAsia="Calibri" w:cs="Arial"/>
                <w:sz w:val="24"/>
                <w:szCs w:val="24"/>
              </w:rPr>
              <w:t>Инструкцию изучил и обязуюсь выполнять:</w:t>
            </w:r>
          </w:p>
        </w:tc>
      </w:tr>
      <w:tr w:rsidR="00460B6E" w:rsidRPr="00C4076A" w:rsidTr="005656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4" w:type="dxa"/>
            <w:vAlign w:val="center"/>
          </w:tcPr>
          <w:p w:rsidR="00460B6E" w:rsidRPr="00C4076A" w:rsidRDefault="00460B6E" w:rsidP="0056568B">
            <w:pPr>
              <w:jc w:val="center"/>
              <w:rPr>
                <w:rFonts w:ascii="Times New Roman" w:eastAsia="Calibri" w:hAnsi="Times New Roman" w:cs="Times New Roman"/>
              </w:rPr>
            </w:pPr>
            <w:r w:rsidRPr="00C4076A">
              <w:rPr>
                <w:rFonts w:ascii="Times New Roman" w:eastAsia="Calibri" w:hAnsi="Times New Roman" w:cs="Times New Roman"/>
              </w:rPr>
              <w:t>№ п/п</w:t>
            </w:r>
          </w:p>
        </w:tc>
        <w:tc>
          <w:tcPr>
            <w:tcW w:w="2742" w:type="dxa"/>
            <w:gridSpan w:val="2"/>
            <w:vAlign w:val="center"/>
          </w:tcPr>
          <w:p w:rsidR="00460B6E" w:rsidRPr="00C4076A" w:rsidRDefault="00460B6E" w:rsidP="0056568B">
            <w:pPr>
              <w:jc w:val="center"/>
              <w:rPr>
                <w:rFonts w:ascii="Times New Roman" w:eastAsia="Calibri" w:hAnsi="Times New Roman" w:cs="Times New Roman"/>
              </w:rPr>
            </w:pPr>
            <w:r w:rsidRPr="00C4076A">
              <w:rPr>
                <w:rFonts w:ascii="Times New Roman" w:eastAsia="Calibri" w:hAnsi="Times New Roman" w:cs="Times New Roman"/>
              </w:rPr>
              <w:t>Ф.И.О.</w:t>
            </w:r>
          </w:p>
        </w:tc>
        <w:tc>
          <w:tcPr>
            <w:tcW w:w="2243" w:type="dxa"/>
            <w:vAlign w:val="center"/>
          </w:tcPr>
          <w:p w:rsidR="00460B6E" w:rsidRPr="00C4076A" w:rsidRDefault="00460B6E" w:rsidP="0056568B">
            <w:pPr>
              <w:jc w:val="center"/>
              <w:rPr>
                <w:rFonts w:ascii="Times New Roman" w:eastAsia="Calibri" w:hAnsi="Times New Roman" w:cs="Times New Roman"/>
              </w:rPr>
            </w:pPr>
            <w:r w:rsidRPr="00C4076A">
              <w:rPr>
                <w:rFonts w:ascii="Times New Roman" w:eastAsia="Calibri" w:hAnsi="Times New Roman" w:cs="Times New Roman"/>
              </w:rPr>
              <w:t>Должность</w:t>
            </w:r>
          </w:p>
        </w:tc>
        <w:tc>
          <w:tcPr>
            <w:tcW w:w="1544" w:type="dxa"/>
            <w:vAlign w:val="center"/>
          </w:tcPr>
          <w:p w:rsidR="00460B6E" w:rsidRPr="00C4076A" w:rsidRDefault="00460B6E" w:rsidP="0056568B">
            <w:pPr>
              <w:jc w:val="center"/>
              <w:rPr>
                <w:rFonts w:ascii="Times New Roman" w:eastAsia="Calibri" w:hAnsi="Times New Roman" w:cs="Times New Roman"/>
              </w:rPr>
            </w:pPr>
            <w:r w:rsidRPr="00C4076A">
              <w:rPr>
                <w:rFonts w:ascii="Times New Roman" w:eastAsia="Calibri" w:hAnsi="Times New Roman" w:cs="Times New Roman"/>
              </w:rPr>
              <w:t>Дата</w:t>
            </w:r>
          </w:p>
        </w:tc>
        <w:tc>
          <w:tcPr>
            <w:tcW w:w="2798" w:type="dxa"/>
            <w:vAlign w:val="center"/>
          </w:tcPr>
          <w:p w:rsidR="00460B6E" w:rsidRPr="00C4076A" w:rsidRDefault="00460B6E" w:rsidP="0056568B">
            <w:pPr>
              <w:jc w:val="center"/>
              <w:rPr>
                <w:rFonts w:ascii="Times New Roman" w:eastAsia="Calibri" w:hAnsi="Times New Roman" w:cs="Times New Roman"/>
              </w:rPr>
            </w:pPr>
            <w:r w:rsidRPr="00C4076A">
              <w:rPr>
                <w:rFonts w:ascii="Times New Roman" w:eastAsia="Calibri" w:hAnsi="Times New Roman" w:cs="Times New Roman"/>
              </w:rPr>
              <w:t>Подпись</w:t>
            </w:r>
          </w:p>
        </w:tc>
      </w:tr>
      <w:tr w:rsidR="00460B6E" w:rsidRPr="009956DD" w:rsidTr="005656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460B6E" w:rsidRPr="009956DD" w:rsidRDefault="00460B6E" w:rsidP="0056568B">
            <w:pPr>
              <w:jc w:val="center"/>
              <w:rPr>
                <w:rFonts w:ascii="Arial" w:eastAsia="Calibri" w:hAnsi="Arial" w:cs="Arial"/>
              </w:rPr>
            </w:pPr>
            <w:r w:rsidRPr="009956DD">
              <w:rPr>
                <w:rFonts w:ascii="Arial" w:eastAsia="Calibri" w:hAnsi="Arial" w:cs="Arial"/>
              </w:rPr>
              <w:t>1.</w:t>
            </w:r>
          </w:p>
        </w:tc>
        <w:tc>
          <w:tcPr>
            <w:tcW w:w="2742" w:type="dxa"/>
            <w:gridSpan w:val="2"/>
          </w:tcPr>
          <w:p w:rsidR="00460B6E" w:rsidRPr="009956DD" w:rsidRDefault="00460B6E" w:rsidP="0056568B">
            <w:pPr>
              <w:jc w:val="center"/>
              <w:rPr>
                <w:rFonts w:eastAsia="Calibri" w:cs="Arial"/>
                <w:sz w:val="28"/>
                <w:szCs w:val="28"/>
              </w:rPr>
            </w:pPr>
          </w:p>
        </w:tc>
        <w:tc>
          <w:tcPr>
            <w:tcW w:w="2243" w:type="dxa"/>
          </w:tcPr>
          <w:p w:rsidR="00460B6E" w:rsidRPr="009956DD" w:rsidRDefault="00460B6E" w:rsidP="0056568B">
            <w:pPr>
              <w:jc w:val="center"/>
              <w:rPr>
                <w:rFonts w:eastAsia="Calibri" w:cs="Arial"/>
                <w:sz w:val="28"/>
                <w:szCs w:val="28"/>
              </w:rPr>
            </w:pPr>
          </w:p>
        </w:tc>
        <w:tc>
          <w:tcPr>
            <w:tcW w:w="1544" w:type="dxa"/>
          </w:tcPr>
          <w:p w:rsidR="00460B6E" w:rsidRPr="009956DD" w:rsidRDefault="00460B6E" w:rsidP="0056568B">
            <w:pPr>
              <w:jc w:val="center"/>
              <w:rPr>
                <w:rFonts w:eastAsia="Calibri" w:cs="Arial"/>
                <w:sz w:val="28"/>
                <w:szCs w:val="28"/>
              </w:rPr>
            </w:pPr>
          </w:p>
        </w:tc>
        <w:tc>
          <w:tcPr>
            <w:tcW w:w="2798" w:type="dxa"/>
          </w:tcPr>
          <w:p w:rsidR="00460B6E" w:rsidRPr="009956DD" w:rsidRDefault="00460B6E" w:rsidP="0056568B">
            <w:pPr>
              <w:jc w:val="center"/>
              <w:rPr>
                <w:rFonts w:eastAsia="Calibri" w:cs="Arial"/>
                <w:sz w:val="28"/>
                <w:szCs w:val="28"/>
              </w:rPr>
            </w:pPr>
          </w:p>
        </w:tc>
      </w:tr>
      <w:tr w:rsidR="00460B6E" w:rsidRPr="009956DD" w:rsidTr="005656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460B6E" w:rsidRPr="009956DD" w:rsidRDefault="00460B6E" w:rsidP="0056568B">
            <w:pPr>
              <w:jc w:val="center"/>
              <w:rPr>
                <w:rFonts w:ascii="Arial" w:eastAsia="Calibri" w:hAnsi="Arial" w:cs="Arial"/>
              </w:rPr>
            </w:pPr>
            <w:r w:rsidRPr="009956DD">
              <w:rPr>
                <w:rFonts w:ascii="Arial" w:eastAsia="Calibri" w:hAnsi="Arial" w:cs="Arial"/>
              </w:rPr>
              <w:t>2.</w:t>
            </w:r>
          </w:p>
        </w:tc>
        <w:tc>
          <w:tcPr>
            <w:tcW w:w="2742" w:type="dxa"/>
            <w:gridSpan w:val="2"/>
          </w:tcPr>
          <w:p w:rsidR="00460B6E" w:rsidRPr="009956DD" w:rsidRDefault="00460B6E" w:rsidP="0056568B">
            <w:pPr>
              <w:jc w:val="center"/>
              <w:rPr>
                <w:rFonts w:eastAsia="Calibri" w:cs="Arial"/>
                <w:sz w:val="28"/>
                <w:szCs w:val="28"/>
              </w:rPr>
            </w:pPr>
          </w:p>
        </w:tc>
        <w:tc>
          <w:tcPr>
            <w:tcW w:w="2243" w:type="dxa"/>
          </w:tcPr>
          <w:p w:rsidR="00460B6E" w:rsidRPr="009956DD" w:rsidRDefault="00460B6E" w:rsidP="0056568B">
            <w:pPr>
              <w:jc w:val="center"/>
              <w:rPr>
                <w:rFonts w:eastAsia="Calibri" w:cs="Arial"/>
                <w:sz w:val="28"/>
                <w:szCs w:val="28"/>
              </w:rPr>
            </w:pPr>
          </w:p>
        </w:tc>
        <w:tc>
          <w:tcPr>
            <w:tcW w:w="1544" w:type="dxa"/>
          </w:tcPr>
          <w:p w:rsidR="00460B6E" w:rsidRPr="009956DD" w:rsidRDefault="00460B6E" w:rsidP="0056568B">
            <w:pPr>
              <w:jc w:val="center"/>
              <w:rPr>
                <w:rFonts w:eastAsia="Calibri" w:cs="Arial"/>
                <w:sz w:val="28"/>
                <w:szCs w:val="28"/>
              </w:rPr>
            </w:pPr>
          </w:p>
        </w:tc>
        <w:tc>
          <w:tcPr>
            <w:tcW w:w="2798" w:type="dxa"/>
          </w:tcPr>
          <w:p w:rsidR="00460B6E" w:rsidRPr="009956DD" w:rsidRDefault="00460B6E" w:rsidP="0056568B">
            <w:pPr>
              <w:jc w:val="center"/>
              <w:rPr>
                <w:rFonts w:eastAsia="Calibri" w:cs="Arial"/>
                <w:sz w:val="28"/>
                <w:szCs w:val="28"/>
              </w:rPr>
            </w:pPr>
          </w:p>
        </w:tc>
      </w:tr>
      <w:tr w:rsidR="00460B6E" w:rsidRPr="009956DD" w:rsidTr="005656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460B6E" w:rsidRPr="009956DD" w:rsidRDefault="00460B6E" w:rsidP="0056568B">
            <w:pPr>
              <w:jc w:val="center"/>
              <w:rPr>
                <w:rFonts w:ascii="Arial" w:eastAsia="Calibri" w:hAnsi="Arial" w:cs="Arial"/>
              </w:rPr>
            </w:pPr>
            <w:r w:rsidRPr="009956DD">
              <w:rPr>
                <w:rFonts w:ascii="Arial" w:eastAsia="Calibri" w:hAnsi="Arial" w:cs="Arial"/>
              </w:rPr>
              <w:t>3.</w:t>
            </w:r>
          </w:p>
        </w:tc>
        <w:tc>
          <w:tcPr>
            <w:tcW w:w="2742" w:type="dxa"/>
            <w:gridSpan w:val="2"/>
          </w:tcPr>
          <w:p w:rsidR="00460B6E" w:rsidRPr="009956DD" w:rsidRDefault="00460B6E" w:rsidP="0056568B">
            <w:pPr>
              <w:jc w:val="center"/>
              <w:rPr>
                <w:rFonts w:eastAsia="Calibri" w:cs="Arial"/>
                <w:sz w:val="28"/>
                <w:szCs w:val="28"/>
              </w:rPr>
            </w:pPr>
          </w:p>
        </w:tc>
        <w:tc>
          <w:tcPr>
            <w:tcW w:w="2243" w:type="dxa"/>
          </w:tcPr>
          <w:p w:rsidR="00460B6E" w:rsidRPr="009956DD" w:rsidRDefault="00460B6E" w:rsidP="0056568B">
            <w:pPr>
              <w:jc w:val="center"/>
              <w:rPr>
                <w:rFonts w:eastAsia="Calibri" w:cs="Arial"/>
                <w:sz w:val="28"/>
                <w:szCs w:val="28"/>
              </w:rPr>
            </w:pPr>
          </w:p>
        </w:tc>
        <w:tc>
          <w:tcPr>
            <w:tcW w:w="1544" w:type="dxa"/>
          </w:tcPr>
          <w:p w:rsidR="00460B6E" w:rsidRPr="009956DD" w:rsidRDefault="00460B6E" w:rsidP="0056568B">
            <w:pPr>
              <w:jc w:val="center"/>
              <w:rPr>
                <w:rFonts w:eastAsia="Calibri" w:cs="Arial"/>
                <w:sz w:val="28"/>
                <w:szCs w:val="28"/>
              </w:rPr>
            </w:pPr>
          </w:p>
        </w:tc>
        <w:tc>
          <w:tcPr>
            <w:tcW w:w="2798" w:type="dxa"/>
          </w:tcPr>
          <w:p w:rsidR="00460B6E" w:rsidRPr="009956DD" w:rsidRDefault="00460B6E" w:rsidP="0056568B">
            <w:pPr>
              <w:jc w:val="center"/>
              <w:rPr>
                <w:rFonts w:eastAsia="Calibri" w:cs="Arial"/>
                <w:sz w:val="28"/>
                <w:szCs w:val="28"/>
              </w:rPr>
            </w:pPr>
          </w:p>
        </w:tc>
      </w:tr>
      <w:tr w:rsidR="00460B6E" w:rsidRPr="009956DD" w:rsidTr="005656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460B6E" w:rsidRPr="009956DD" w:rsidRDefault="00460B6E" w:rsidP="0056568B">
            <w:pPr>
              <w:jc w:val="center"/>
              <w:rPr>
                <w:rFonts w:ascii="Arial" w:eastAsia="Calibri" w:hAnsi="Arial" w:cs="Arial"/>
              </w:rPr>
            </w:pPr>
            <w:r w:rsidRPr="009956DD">
              <w:rPr>
                <w:rFonts w:ascii="Arial" w:eastAsia="Calibri" w:hAnsi="Arial" w:cs="Arial"/>
              </w:rPr>
              <w:t>4.</w:t>
            </w:r>
          </w:p>
        </w:tc>
        <w:tc>
          <w:tcPr>
            <w:tcW w:w="2742" w:type="dxa"/>
            <w:gridSpan w:val="2"/>
          </w:tcPr>
          <w:p w:rsidR="00460B6E" w:rsidRPr="009956DD" w:rsidRDefault="00460B6E" w:rsidP="0056568B">
            <w:pPr>
              <w:jc w:val="center"/>
              <w:rPr>
                <w:rFonts w:eastAsia="Calibri" w:cs="Arial"/>
                <w:sz w:val="28"/>
                <w:szCs w:val="28"/>
              </w:rPr>
            </w:pPr>
          </w:p>
        </w:tc>
        <w:tc>
          <w:tcPr>
            <w:tcW w:w="2243" w:type="dxa"/>
          </w:tcPr>
          <w:p w:rsidR="00460B6E" w:rsidRPr="009956DD" w:rsidRDefault="00460B6E" w:rsidP="0056568B">
            <w:pPr>
              <w:jc w:val="center"/>
              <w:rPr>
                <w:rFonts w:eastAsia="Calibri" w:cs="Arial"/>
                <w:sz w:val="28"/>
                <w:szCs w:val="28"/>
              </w:rPr>
            </w:pPr>
          </w:p>
        </w:tc>
        <w:tc>
          <w:tcPr>
            <w:tcW w:w="1544" w:type="dxa"/>
          </w:tcPr>
          <w:p w:rsidR="00460B6E" w:rsidRPr="009956DD" w:rsidRDefault="00460B6E" w:rsidP="0056568B">
            <w:pPr>
              <w:jc w:val="center"/>
              <w:rPr>
                <w:rFonts w:eastAsia="Calibri" w:cs="Arial"/>
                <w:sz w:val="28"/>
                <w:szCs w:val="28"/>
              </w:rPr>
            </w:pPr>
          </w:p>
        </w:tc>
        <w:tc>
          <w:tcPr>
            <w:tcW w:w="2798" w:type="dxa"/>
          </w:tcPr>
          <w:p w:rsidR="00460B6E" w:rsidRPr="009956DD" w:rsidRDefault="00460B6E" w:rsidP="0056568B">
            <w:pPr>
              <w:jc w:val="center"/>
              <w:rPr>
                <w:rFonts w:eastAsia="Calibri" w:cs="Arial"/>
                <w:sz w:val="28"/>
                <w:szCs w:val="28"/>
              </w:rPr>
            </w:pPr>
          </w:p>
        </w:tc>
      </w:tr>
      <w:tr w:rsidR="00460B6E" w:rsidRPr="009956DD" w:rsidTr="005656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460B6E" w:rsidRPr="009956DD" w:rsidRDefault="00460B6E" w:rsidP="0056568B">
            <w:pPr>
              <w:jc w:val="center"/>
              <w:rPr>
                <w:rFonts w:ascii="Arial" w:eastAsia="Calibri" w:hAnsi="Arial" w:cs="Arial"/>
              </w:rPr>
            </w:pPr>
            <w:r w:rsidRPr="009956DD">
              <w:rPr>
                <w:rFonts w:ascii="Arial" w:eastAsia="Calibri" w:hAnsi="Arial" w:cs="Arial"/>
              </w:rPr>
              <w:t>5.</w:t>
            </w:r>
          </w:p>
        </w:tc>
        <w:tc>
          <w:tcPr>
            <w:tcW w:w="2742" w:type="dxa"/>
            <w:gridSpan w:val="2"/>
          </w:tcPr>
          <w:p w:rsidR="00460B6E" w:rsidRPr="009956DD" w:rsidRDefault="00460B6E" w:rsidP="0056568B">
            <w:pPr>
              <w:jc w:val="center"/>
              <w:rPr>
                <w:rFonts w:eastAsia="Calibri" w:cs="Arial"/>
                <w:sz w:val="28"/>
                <w:szCs w:val="28"/>
              </w:rPr>
            </w:pPr>
          </w:p>
        </w:tc>
        <w:tc>
          <w:tcPr>
            <w:tcW w:w="2243" w:type="dxa"/>
          </w:tcPr>
          <w:p w:rsidR="00460B6E" w:rsidRPr="009956DD" w:rsidRDefault="00460B6E" w:rsidP="0056568B">
            <w:pPr>
              <w:jc w:val="center"/>
              <w:rPr>
                <w:rFonts w:eastAsia="Calibri" w:cs="Arial"/>
                <w:sz w:val="28"/>
                <w:szCs w:val="28"/>
              </w:rPr>
            </w:pPr>
          </w:p>
        </w:tc>
        <w:tc>
          <w:tcPr>
            <w:tcW w:w="1544" w:type="dxa"/>
          </w:tcPr>
          <w:p w:rsidR="00460B6E" w:rsidRPr="009956DD" w:rsidRDefault="00460B6E" w:rsidP="0056568B">
            <w:pPr>
              <w:jc w:val="center"/>
              <w:rPr>
                <w:rFonts w:eastAsia="Calibri" w:cs="Arial"/>
                <w:sz w:val="28"/>
                <w:szCs w:val="28"/>
              </w:rPr>
            </w:pPr>
          </w:p>
        </w:tc>
        <w:tc>
          <w:tcPr>
            <w:tcW w:w="2798" w:type="dxa"/>
          </w:tcPr>
          <w:p w:rsidR="00460B6E" w:rsidRPr="009956DD" w:rsidRDefault="00460B6E" w:rsidP="0056568B">
            <w:pPr>
              <w:jc w:val="center"/>
              <w:rPr>
                <w:rFonts w:eastAsia="Calibri" w:cs="Arial"/>
                <w:sz w:val="28"/>
                <w:szCs w:val="28"/>
              </w:rPr>
            </w:pPr>
          </w:p>
        </w:tc>
      </w:tr>
      <w:tr w:rsidR="00460B6E" w:rsidRPr="009956DD" w:rsidTr="005656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460B6E" w:rsidRPr="009956DD" w:rsidRDefault="00460B6E" w:rsidP="0056568B">
            <w:pPr>
              <w:jc w:val="center"/>
              <w:rPr>
                <w:rFonts w:ascii="Arial" w:eastAsia="Calibri" w:hAnsi="Arial" w:cs="Arial"/>
              </w:rPr>
            </w:pPr>
            <w:r w:rsidRPr="009956DD">
              <w:rPr>
                <w:rFonts w:ascii="Arial" w:eastAsia="Calibri" w:hAnsi="Arial" w:cs="Arial"/>
              </w:rPr>
              <w:t>6.</w:t>
            </w:r>
          </w:p>
        </w:tc>
        <w:tc>
          <w:tcPr>
            <w:tcW w:w="2742" w:type="dxa"/>
            <w:gridSpan w:val="2"/>
          </w:tcPr>
          <w:p w:rsidR="00460B6E" w:rsidRPr="009956DD" w:rsidRDefault="00460B6E" w:rsidP="0056568B">
            <w:pPr>
              <w:jc w:val="center"/>
              <w:rPr>
                <w:rFonts w:eastAsia="Calibri" w:cs="Arial"/>
                <w:sz w:val="28"/>
                <w:szCs w:val="28"/>
              </w:rPr>
            </w:pPr>
          </w:p>
        </w:tc>
        <w:tc>
          <w:tcPr>
            <w:tcW w:w="2243" w:type="dxa"/>
          </w:tcPr>
          <w:p w:rsidR="00460B6E" w:rsidRPr="009956DD" w:rsidRDefault="00460B6E" w:rsidP="0056568B">
            <w:pPr>
              <w:jc w:val="center"/>
              <w:rPr>
                <w:rFonts w:eastAsia="Calibri" w:cs="Arial"/>
                <w:sz w:val="28"/>
                <w:szCs w:val="28"/>
              </w:rPr>
            </w:pPr>
          </w:p>
        </w:tc>
        <w:tc>
          <w:tcPr>
            <w:tcW w:w="1544" w:type="dxa"/>
          </w:tcPr>
          <w:p w:rsidR="00460B6E" w:rsidRPr="009956DD" w:rsidRDefault="00460B6E" w:rsidP="0056568B">
            <w:pPr>
              <w:jc w:val="center"/>
              <w:rPr>
                <w:rFonts w:eastAsia="Calibri" w:cs="Arial"/>
                <w:sz w:val="28"/>
                <w:szCs w:val="28"/>
              </w:rPr>
            </w:pPr>
          </w:p>
        </w:tc>
        <w:tc>
          <w:tcPr>
            <w:tcW w:w="2798" w:type="dxa"/>
          </w:tcPr>
          <w:p w:rsidR="00460B6E" w:rsidRPr="009956DD" w:rsidRDefault="00460B6E" w:rsidP="0056568B">
            <w:pPr>
              <w:jc w:val="center"/>
              <w:rPr>
                <w:rFonts w:eastAsia="Calibri" w:cs="Arial"/>
                <w:sz w:val="28"/>
                <w:szCs w:val="28"/>
              </w:rPr>
            </w:pPr>
          </w:p>
        </w:tc>
      </w:tr>
      <w:tr w:rsidR="00460B6E" w:rsidRPr="009956DD" w:rsidTr="005656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460B6E" w:rsidRPr="009956DD" w:rsidRDefault="00460B6E" w:rsidP="0056568B">
            <w:pPr>
              <w:jc w:val="center"/>
              <w:rPr>
                <w:rFonts w:ascii="Arial" w:eastAsia="Calibri" w:hAnsi="Arial" w:cs="Arial"/>
              </w:rPr>
            </w:pPr>
            <w:r w:rsidRPr="009956DD">
              <w:rPr>
                <w:rFonts w:ascii="Arial" w:eastAsia="Calibri" w:hAnsi="Arial" w:cs="Arial"/>
              </w:rPr>
              <w:t>7.</w:t>
            </w:r>
          </w:p>
        </w:tc>
        <w:tc>
          <w:tcPr>
            <w:tcW w:w="2742" w:type="dxa"/>
            <w:gridSpan w:val="2"/>
          </w:tcPr>
          <w:p w:rsidR="00460B6E" w:rsidRPr="009956DD" w:rsidRDefault="00460B6E" w:rsidP="0056568B">
            <w:pPr>
              <w:jc w:val="center"/>
              <w:rPr>
                <w:rFonts w:eastAsia="Calibri" w:cs="Arial"/>
                <w:sz w:val="28"/>
                <w:szCs w:val="28"/>
              </w:rPr>
            </w:pPr>
          </w:p>
        </w:tc>
        <w:tc>
          <w:tcPr>
            <w:tcW w:w="2243" w:type="dxa"/>
          </w:tcPr>
          <w:p w:rsidR="00460B6E" w:rsidRPr="009956DD" w:rsidRDefault="00460B6E" w:rsidP="0056568B">
            <w:pPr>
              <w:jc w:val="center"/>
              <w:rPr>
                <w:rFonts w:eastAsia="Calibri" w:cs="Arial"/>
                <w:sz w:val="28"/>
                <w:szCs w:val="28"/>
              </w:rPr>
            </w:pPr>
          </w:p>
        </w:tc>
        <w:tc>
          <w:tcPr>
            <w:tcW w:w="1544" w:type="dxa"/>
          </w:tcPr>
          <w:p w:rsidR="00460B6E" w:rsidRPr="009956DD" w:rsidRDefault="00460B6E" w:rsidP="0056568B">
            <w:pPr>
              <w:jc w:val="center"/>
              <w:rPr>
                <w:rFonts w:eastAsia="Calibri" w:cs="Arial"/>
                <w:sz w:val="28"/>
                <w:szCs w:val="28"/>
              </w:rPr>
            </w:pPr>
          </w:p>
        </w:tc>
        <w:tc>
          <w:tcPr>
            <w:tcW w:w="2798" w:type="dxa"/>
          </w:tcPr>
          <w:p w:rsidR="00460B6E" w:rsidRPr="009956DD" w:rsidRDefault="00460B6E" w:rsidP="0056568B">
            <w:pPr>
              <w:jc w:val="center"/>
              <w:rPr>
                <w:rFonts w:eastAsia="Calibri" w:cs="Arial"/>
                <w:sz w:val="28"/>
                <w:szCs w:val="28"/>
              </w:rPr>
            </w:pPr>
          </w:p>
        </w:tc>
      </w:tr>
      <w:tr w:rsidR="00460B6E" w:rsidRPr="009956DD" w:rsidTr="005656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460B6E" w:rsidRPr="009956DD" w:rsidRDefault="00460B6E" w:rsidP="0056568B">
            <w:pPr>
              <w:jc w:val="center"/>
              <w:rPr>
                <w:rFonts w:ascii="Arial" w:eastAsia="Calibri" w:hAnsi="Arial" w:cs="Arial"/>
              </w:rPr>
            </w:pPr>
            <w:r w:rsidRPr="009956DD">
              <w:rPr>
                <w:rFonts w:ascii="Arial" w:eastAsia="Calibri" w:hAnsi="Arial" w:cs="Arial"/>
              </w:rPr>
              <w:t>8.</w:t>
            </w:r>
          </w:p>
        </w:tc>
        <w:tc>
          <w:tcPr>
            <w:tcW w:w="2742" w:type="dxa"/>
            <w:gridSpan w:val="2"/>
          </w:tcPr>
          <w:p w:rsidR="00460B6E" w:rsidRPr="009956DD" w:rsidRDefault="00460B6E" w:rsidP="0056568B">
            <w:pPr>
              <w:jc w:val="center"/>
              <w:rPr>
                <w:rFonts w:eastAsia="Calibri" w:cs="Arial"/>
                <w:sz w:val="28"/>
                <w:szCs w:val="28"/>
              </w:rPr>
            </w:pPr>
          </w:p>
        </w:tc>
        <w:tc>
          <w:tcPr>
            <w:tcW w:w="2243" w:type="dxa"/>
          </w:tcPr>
          <w:p w:rsidR="00460B6E" w:rsidRPr="009956DD" w:rsidRDefault="00460B6E" w:rsidP="0056568B">
            <w:pPr>
              <w:jc w:val="center"/>
              <w:rPr>
                <w:rFonts w:eastAsia="Calibri" w:cs="Arial"/>
                <w:sz w:val="28"/>
                <w:szCs w:val="28"/>
              </w:rPr>
            </w:pPr>
          </w:p>
        </w:tc>
        <w:tc>
          <w:tcPr>
            <w:tcW w:w="1544" w:type="dxa"/>
          </w:tcPr>
          <w:p w:rsidR="00460B6E" w:rsidRPr="009956DD" w:rsidRDefault="00460B6E" w:rsidP="0056568B">
            <w:pPr>
              <w:jc w:val="center"/>
              <w:rPr>
                <w:rFonts w:eastAsia="Calibri" w:cs="Arial"/>
                <w:sz w:val="28"/>
                <w:szCs w:val="28"/>
              </w:rPr>
            </w:pPr>
          </w:p>
        </w:tc>
        <w:tc>
          <w:tcPr>
            <w:tcW w:w="2798" w:type="dxa"/>
          </w:tcPr>
          <w:p w:rsidR="00460B6E" w:rsidRPr="009956DD" w:rsidRDefault="00460B6E" w:rsidP="0056568B">
            <w:pPr>
              <w:jc w:val="center"/>
              <w:rPr>
                <w:rFonts w:eastAsia="Calibri" w:cs="Arial"/>
                <w:sz w:val="28"/>
                <w:szCs w:val="28"/>
              </w:rPr>
            </w:pPr>
          </w:p>
        </w:tc>
      </w:tr>
      <w:tr w:rsidR="00460B6E" w:rsidRPr="009956DD" w:rsidTr="005656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460B6E" w:rsidRPr="009956DD" w:rsidRDefault="00460B6E" w:rsidP="0056568B">
            <w:pPr>
              <w:jc w:val="center"/>
              <w:rPr>
                <w:rFonts w:ascii="Arial" w:eastAsia="Calibri" w:hAnsi="Arial" w:cs="Arial"/>
              </w:rPr>
            </w:pPr>
            <w:r w:rsidRPr="009956DD">
              <w:rPr>
                <w:rFonts w:ascii="Arial" w:eastAsia="Calibri" w:hAnsi="Arial" w:cs="Arial"/>
              </w:rPr>
              <w:t>9.</w:t>
            </w:r>
          </w:p>
        </w:tc>
        <w:tc>
          <w:tcPr>
            <w:tcW w:w="2742" w:type="dxa"/>
            <w:gridSpan w:val="2"/>
          </w:tcPr>
          <w:p w:rsidR="00460B6E" w:rsidRPr="009956DD" w:rsidRDefault="00460B6E" w:rsidP="0056568B">
            <w:pPr>
              <w:jc w:val="center"/>
              <w:rPr>
                <w:rFonts w:eastAsia="Calibri" w:cs="Arial"/>
                <w:sz w:val="28"/>
                <w:szCs w:val="28"/>
              </w:rPr>
            </w:pPr>
          </w:p>
        </w:tc>
        <w:tc>
          <w:tcPr>
            <w:tcW w:w="2243" w:type="dxa"/>
          </w:tcPr>
          <w:p w:rsidR="00460B6E" w:rsidRPr="009956DD" w:rsidRDefault="00460B6E" w:rsidP="0056568B">
            <w:pPr>
              <w:jc w:val="center"/>
              <w:rPr>
                <w:rFonts w:eastAsia="Calibri" w:cs="Arial"/>
                <w:sz w:val="28"/>
                <w:szCs w:val="28"/>
              </w:rPr>
            </w:pPr>
          </w:p>
        </w:tc>
        <w:tc>
          <w:tcPr>
            <w:tcW w:w="1544" w:type="dxa"/>
          </w:tcPr>
          <w:p w:rsidR="00460B6E" w:rsidRPr="009956DD" w:rsidRDefault="00460B6E" w:rsidP="0056568B">
            <w:pPr>
              <w:jc w:val="center"/>
              <w:rPr>
                <w:rFonts w:eastAsia="Calibri" w:cs="Arial"/>
                <w:sz w:val="28"/>
                <w:szCs w:val="28"/>
              </w:rPr>
            </w:pPr>
          </w:p>
        </w:tc>
        <w:tc>
          <w:tcPr>
            <w:tcW w:w="2798" w:type="dxa"/>
          </w:tcPr>
          <w:p w:rsidR="00460B6E" w:rsidRPr="009956DD" w:rsidRDefault="00460B6E" w:rsidP="0056568B">
            <w:pPr>
              <w:jc w:val="center"/>
              <w:rPr>
                <w:rFonts w:eastAsia="Calibri" w:cs="Arial"/>
                <w:sz w:val="28"/>
                <w:szCs w:val="28"/>
              </w:rPr>
            </w:pPr>
          </w:p>
        </w:tc>
      </w:tr>
      <w:tr w:rsidR="00460B6E" w:rsidRPr="009956DD" w:rsidTr="005656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460B6E" w:rsidRPr="009956DD" w:rsidRDefault="00460B6E" w:rsidP="0056568B">
            <w:pPr>
              <w:jc w:val="center"/>
              <w:rPr>
                <w:rFonts w:ascii="Arial" w:eastAsia="Calibri" w:hAnsi="Arial" w:cs="Arial"/>
              </w:rPr>
            </w:pPr>
            <w:r w:rsidRPr="009956DD">
              <w:rPr>
                <w:rFonts w:ascii="Arial" w:eastAsia="Calibri" w:hAnsi="Arial" w:cs="Arial"/>
              </w:rPr>
              <w:t>10.</w:t>
            </w:r>
          </w:p>
        </w:tc>
        <w:tc>
          <w:tcPr>
            <w:tcW w:w="2742" w:type="dxa"/>
            <w:gridSpan w:val="2"/>
          </w:tcPr>
          <w:p w:rsidR="00460B6E" w:rsidRPr="009956DD" w:rsidRDefault="00460B6E" w:rsidP="0056568B">
            <w:pPr>
              <w:jc w:val="center"/>
              <w:rPr>
                <w:rFonts w:eastAsia="Calibri" w:cs="Arial"/>
                <w:sz w:val="28"/>
                <w:szCs w:val="28"/>
              </w:rPr>
            </w:pPr>
          </w:p>
        </w:tc>
        <w:tc>
          <w:tcPr>
            <w:tcW w:w="2243" w:type="dxa"/>
          </w:tcPr>
          <w:p w:rsidR="00460B6E" w:rsidRPr="009956DD" w:rsidRDefault="00460B6E" w:rsidP="0056568B">
            <w:pPr>
              <w:jc w:val="center"/>
              <w:rPr>
                <w:rFonts w:eastAsia="Calibri" w:cs="Arial"/>
                <w:sz w:val="28"/>
                <w:szCs w:val="28"/>
              </w:rPr>
            </w:pPr>
          </w:p>
        </w:tc>
        <w:tc>
          <w:tcPr>
            <w:tcW w:w="1544" w:type="dxa"/>
          </w:tcPr>
          <w:p w:rsidR="00460B6E" w:rsidRPr="009956DD" w:rsidRDefault="00460B6E" w:rsidP="0056568B">
            <w:pPr>
              <w:jc w:val="center"/>
              <w:rPr>
                <w:rFonts w:eastAsia="Calibri" w:cs="Arial"/>
                <w:sz w:val="28"/>
                <w:szCs w:val="28"/>
              </w:rPr>
            </w:pPr>
          </w:p>
        </w:tc>
        <w:tc>
          <w:tcPr>
            <w:tcW w:w="2798" w:type="dxa"/>
          </w:tcPr>
          <w:p w:rsidR="00460B6E" w:rsidRPr="009956DD" w:rsidRDefault="00460B6E" w:rsidP="0056568B">
            <w:pPr>
              <w:jc w:val="center"/>
              <w:rPr>
                <w:rFonts w:eastAsia="Calibri" w:cs="Arial"/>
                <w:sz w:val="28"/>
                <w:szCs w:val="28"/>
              </w:rPr>
            </w:pPr>
          </w:p>
        </w:tc>
      </w:tr>
      <w:tr w:rsidR="00460B6E" w:rsidRPr="009956DD" w:rsidTr="005656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460B6E" w:rsidRPr="009956DD" w:rsidRDefault="00460B6E" w:rsidP="0056568B">
            <w:pPr>
              <w:jc w:val="center"/>
              <w:rPr>
                <w:rFonts w:ascii="Arial" w:eastAsia="Calibri" w:hAnsi="Arial" w:cs="Arial"/>
              </w:rPr>
            </w:pPr>
            <w:r w:rsidRPr="009956DD">
              <w:rPr>
                <w:rFonts w:ascii="Arial" w:eastAsia="Calibri" w:hAnsi="Arial" w:cs="Arial"/>
              </w:rPr>
              <w:t>11.</w:t>
            </w:r>
          </w:p>
        </w:tc>
        <w:tc>
          <w:tcPr>
            <w:tcW w:w="2742" w:type="dxa"/>
            <w:gridSpan w:val="2"/>
          </w:tcPr>
          <w:p w:rsidR="00460B6E" w:rsidRPr="009956DD" w:rsidRDefault="00460B6E" w:rsidP="0056568B">
            <w:pPr>
              <w:jc w:val="center"/>
              <w:rPr>
                <w:rFonts w:eastAsia="Calibri" w:cs="Arial"/>
                <w:sz w:val="28"/>
                <w:szCs w:val="28"/>
              </w:rPr>
            </w:pPr>
          </w:p>
        </w:tc>
        <w:tc>
          <w:tcPr>
            <w:tcW w:w="2243" w:type="dxa"/>
          </w:tcPr>
          <w:p w:rsidR="00460B6E" w:rsidRPr="009956DD" w:rsidRDefault="00460B6E" w:rsidP="0056568B">
            <w:pPr>
              <w:jc w:val="center"/>
              <w:rPr>
                <w:rFonts w:eastAsia="Calibri" w:cs="Arial"/>
                <w:sz w:val="28"/>
                <w:szCs w:val="28"/>
              </w:rPr>
            </w:pPr>
          </w:p>
        </w:tc>
        <w:tc>
          <w:tcPr>
            <w:tcW w:w="1544" w:type="dxa"/>
          </w:tcPr>
          <w:p w:rsidR="00460B6E" w:rsidRPr="009956DD" w:rsidRDefault="00460B6E" w:rsidP="0056568B">
            <w:pPr>
              <w:jc w:val="center"/>
              <w:rPr>
                <w:rFonts w:eastAsia="Calibri" w:cs="Arial"/>
                <w:sz w:val="28"/>
                <w:szCs w:val="28"/>
              </w:rPr>
            </w:pPr>
          </w:p>
        </w:tc>
        <w:tc>
          <w:tcPr>
            <w:tcW w:w="2798" w:type="dxa"/>
          </w:tcPr>
          <w:p w:rsidR="00460B6E" w:rsidRPr="009956DD" w:rsidRDefault="00460B6E" w:rsidP="0056568B">
            <w:pPr>
              <w:jc w:val="center"/>
              <w:rPr>
                <w:rFonts w:eastAsia="Calibri" w:cs="Arial"/>
                <w:sz w:val="28"/>
                <w:szCs w:val="28"/>
              </w:rPr>
            </w:pPr>
          </w:p>
        </w:tc>
      </w:tr>
      <w:tr w:rsidR="00460B6E" w:rsidRPr="009956DD" w:rsidTr="005656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460B6E" w:rsidRPr="009956DD" w:rsidRDefault="00460B6E" w:rsidP="0056568B">
            <w:pPr>
              <w:jc w:val="center"/>
              <w:rPr>
                <w:rFonts w:ascii="Arial" w:eastAsia="Calibri" w:hAnsi="Arial" w:cs="Arial"/>
              </w:rPr>
            </w:pPr>
            <w:r w:rsidRPr="009956DD">
              <w:rPr>
                <w:rFonts w:ascii="Arial" w:eastAsia="Calibri" w:hAnsi="Arial" w:cs="Arial"/>
              </w:rPr>
              <w:t>12.</w:t>
            </w:r>
          </w:p>
        </w:tc>
        <w:tc>
          <w:tcPr>
            <w:tcW w:w="2742" w:type="dxa"/>
            <w:gridSpan w:val="2"/>
          </w:tcPr>
          <w:p w:rsidR="00460B6E" w:rsidRPr="009956DD" w:rsidRDefault="00460B6E" w:rsidP="0056568B">
            <w:pPr>
              <w:jc w:val="center"/>
              <w:rPr>
                <w:rFonts w:eastAsia="Calibri" w:cs="Arial"/>
                <w:sz w:val="28"/>
                <w:szCs w:val="28"/>
              </w:rPr>
            </w:pPr>
          </w:p>
        </w:tc>
        <w:tc>
          <w:tcPr>
            <w:tcW w:w="2243" w:type="dxa"/>
          </w:tcPr>
          <w:p w:rsidR="00460B6E" w:rsidRPr="009956DD" w:rsidRDefault="00460B6E" w:rsidP="0056568B">
            <w:pPr>
              <w:jc w:val="center"/>
              <w:rPr>
                <w:rFonts w:eastAsia="Calibri" w:cs="Arial"/>
                <w:sz w:val="28"/>
                <w:szCs w:val="28"/>
              </w:rPr>
            </w:pPr>
          </w:p>
        </w:tc>
        <w:tc>
          <w:tcPr>
            <w:tcW w:w="1544" w:type="dxa"/>
          </w:tcPr>
          <w:p w:rsidR="00460B6E" w:rsidRPr="009956DD" w:rsidRDefault="00460B6E" w:rsidP="0056568B">
            <w:pPr>
              <w:jc w:val="center"/>
              <w:rPr>
                <w:rFonts w:eastAsia="Calibri" w:cs="Arial"/>
                <w:sz w:val="28"/>
                <w:szCs w:val="28"/>
              </w:rPr>
            </w:pPr>
          </w:p>
        </w:tc>
        <w:tc>
          <w:tcPr>
            <w:tcW w:w="2798" w:type="dxa"/>
          </w:tcPr>
          <w:p w:rsidR="00460B6E" w:rsidRPr="009956DD" w:rsidRDefault="00460B6E" w:rsidP="0056568B">
            <w:pPr>
              <w:jc w:val="center"/>
              <w:rPr>
                <w:rFonts w:eastAsia="Calibri" w:cs="Arial"/>
                <w:sz w:val="28"/>
                <w:szCs w:val="28"/>
              </w:rPr>
            </w:pPr>
          </w:p>
        </w:tc>
      </w:tr>
      <w:tr w:rsidR="00460B6E" w:rsidRPr="009956DD" w:rsidTr="005656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460B6E" w:rsidRPr="009956DD" w:rsidRDefault="00460B6E" w:rsidP="0056568B">
            <w:pPr>
              <w:jc w:val="center"/>
              <w:rPr>
                <w:rFonts w:ascii="Arial" w:eastAsia="Calibri" w:hAnsi="Arial" w:cs="Arial"/>
              </w:rPr>
            </w:pPr>
            <w:r w:rsidRPr="009956DD">
              <w:rPr>
                <w:rFonts w:ascii="Arial" w:eastAsia="Calibri" w:hAnsi="Arial" w:cs="Arial"/>
              </w:rPr>
              <w:t>13.</w:t>
            </w:r>
          </w:p>
        </w:tc>
        <w:tc>
          <w:tcPr>
            <w:tcW w:w="2742" w:type="dxa"/>
            <w:gridSpan w:val="2"/>
          </w:tcPr>
          <w:p w:rsidR="00460B6E" w:rsidRPr="009956DD" w:rsidRDefault="00460B6E" w:rsidP="0056568B">
            <w:pPr>
              <w:jc w:val="center"/>
              <w:rPr>
                <w:rFonts w:eastAsia="Calibri" w:cs="Arial"/>
                <w:sz w:val="28"/>
                <w:szCs w:val="28"/>
              </w:rPr>
            </w:pPr>
          </w:p>
        </w:tc>
        <w:tc>
          <w:tcPr>
            <w:tcW w:w="2243" w:type="dxa"/>
          </w:tcPr>
          <w:p w:rsidR="00460B6E" w:rsidRPr="009956DD" w:rsidRDefault="00460B6E" w:rsidP="0056568B">
            <w:pPr>
              <w:jc w:val="center"/>
              <w:rPr>
                <w:rFonts w:eastAsia="Calibri" w:cs="Arial"/>
                <w:sz w:val="28"/>
                <w:szCs w:val="28"/>
              </w:rPr>
            </w:pPr>
          </w:p>
        </w:tc>
        <w:tc>
          <w:tcPr>
            <w:tcW w:w="1544" w:type="dxa"/>
          </w:tcPr>
          <w:p w:rsidR="00460B6E" w:rsidRPr="009956DD" w:rsidRDefault="00460B6E" w:rsidP="0056568B">
            <w:pPr>
              <w:jc w:val="center"/>
              <w:rPr>
                <w:rFonts w:eastAsia="Calibri" w:cs="Arial"/>
                <w:sz w:val="28"/>
                <w:szCs w:val="28"/>
              </w:rPr>
            </w:pPr>
          </w:p>
        </w:tc>
        <w:tc>
          <w:tcPr>
            <w:tcW w:w="2798" w:type="dxa"/>
          </w:tcPr>
          <w:p w:rsidR="00460B6E" w:rsidRPr="009956DD" w:rsidRDefault="00460B6E" w:rsidP="0056568B">
            <w:pPr>
              <w:jc w:val="center"/>
              <w:rPr>
                <w:rFonts w:eastAsia="Calibri" w:cs="Arial"/>
                <w:sz w:val="28"/>
                <w:szCs w:val="28"/>
              </w:rPr>
            </w:pPr>
          </w:p>
        </w:tc>
      </w:tr>
      <w:tr w:rsidR="00460B6E" w:rsidRPr="009956DD" w:rsidTr="005656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460B6E" w:rsidRPr="009956DD" w:rsidRDefault="00460B6E" w:rsidP="0056568B">
            <w:pPr>
              <w:jc w:val="center"/>
              <w:rPr>
                <w:rFonts w:ascii="Arial" w:eastAsia="Calibri" w:hAnsi="Arial" w:cs="Arial"/>
              </w:rPr>
            </w:pPr>
            <w:r w:rsidRPr="009956DD">
              <w:rPr>
                <w:rFonts w:ascii="Arial" w:eastAsia="Calibri" w:hAnsi="Arial" w:cs="Arial"/>
              </w:rPr>
              <w:t>14.</w:t>
            </w:r>
          </w:p>
        </w:tc>
        <w:tc>
          <w:tcPr>
            <w:tcW w:w="2742" w:type="dxa"/>
            <w:gridSpan w:val="2"/>
          </w:tcPr>
          <w:p w:rsidR="00460B6E" w:rsidRPr="009956DD" w:rsidRDefault="00460B6E" w:rsidP="0056568B">
            <w:pPr>
              <w:jc w:val="center"/>
              <w:rPr>
                <w:rFonts w:eastAsia="Calibri" w:cs="Arial"/>
                <w:sz w:val="28"/>
                <w:szCs w:val="28"/>
              </w:rPr>
            </w:pPr>
          </w:p>
        </w:tc>
        <w:tc>
          <w:tcPr>
            <w:tcW w:w="2243" w:type="dxa"/>
          </w:tcPr>
          <w:p w:rsidR="00460B6E" w:rsidRPr="009956DD" w:rsidRDefault="00460B6E" w:rsidP="0056568B">
            <w:pPr>
              <w:jc w:val="center"/>
              <w:rPr>
                <w:rFonts w:eastAsia="Calibri" w:cs="Arial"/>
                <w:sz w:val="28"/>
                <w:szCs w:val="28"/>
              </w:rPr>
            </w:pPr>
          </w:p>
        </w:tc>
        <w:tc>
          <w:tcPr>
            <w:tcW w:w="1544" w:type="dxa"/>
          </w:tcPr>
          <w:p w:rsidR="00460B6E" w:rsidRPr="009956DD" w:rsidRDefault="00460B6E" w:rsidP="0056568B">
            <w:pPr>
              <w:jc w:val="center"/>
              <w:rPr>
                <w:rFonts w:eastAsia="Calibri" w:cs="Arial"/>
                <w:sz w:val="28"/>
                <w:szCs w:val="28"/>
              </w:rPr>
            </w:pPr>
          </w:p>
        </w:tc>
        <w:tc>
          <w:tcPr>
            <w:tcW w:w="2798" w:type="dxa"/>
          </w:tcPr>
          <w:p w:rsidR="00460B6E" w:rsidRPr="009956DD" w:rsidRDefault="00460B6E" w:rsidP="0056568B">
            <w:pPr>
              <w:jc w:val="center"/>
              <w:rPr>
                <w:rFonts w:eastAsia="Calibri" w:cs="Arial"/>
                <w:sz w:val="28"/>
                <w:szCs w:val="28"/>
              </w:rPr>
            </w:pPr>
          </w:p>
        </w:tc>
      </w:tr>
      <w:tr w:rsidR="00460B6E" w:rsidRPr="009956DD" w:rsidTr="005656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460B6E" w:rsidRPr="009956DD" w:rsidRDefault="00460B6E" w:rsidP="0056568B">
            <w:pPr>
              <w:jc w:val="center"/>
              <w:rPr>
                <w:rFonts w:ascii="Arial" w:eastAsia="Calibri" w:hAnsi="Arial" w:cs="Arial"/>
              </w:rPr>
            </w:pPr>
            <w:r w:rsidRPr="009956DD">
              <w:rPr>
                <w:rFonts w:ascii="Arial" w:eastAsia="Calibri" w:hAnsi="Arial" w:cs="Arial"/>
              </w:rPr>
              <w:t>15.</w:t>
            </w:r>
          </w:p>
        </w:tc>
        <w:tc>
          <w:tcPr>
            <w:tcW w:w="2742" w:type="dxa"/>
            <w:gridSpan w:val="2"/>
          </w:tcPr>
          <w:p w:rsidR="00460B6E" w:rsidRPr="009956DD" w:rsidRDefault="00460B6E" w:rsidP="0056568B">
            <w:pPr>
              <w:jc w:val="center"/>
              <w:rPr>
                <w:rFonts w:eastAsia="Calibri" w:cs="Arial"/>
                <w:sz w:val="28"/>
                <w:szCs w:val="28"/>
              </w:rPr>
            </w:pPr>
          </w:p>
        </w:tc>
        <w:tc>
          <w:tcPr>
            <w:tcW w:w="2243" w:type="dxa"/>
          </w:tcPr>
          <w:p w:rsidR="00460B6E" w:rsidRPr="009956DD" w:rsidRDefault="00460B6E" w:rsidP="0056568B">
            <w:pPr>
              <w:jc w:val="center"/>
              <w:rPr>
                <w:rFonts w:eastAsia="Calibri" w:cs="Arial"/>
                <w:sz w:val="28"/>
                <w:szCs w:val="28"/>
              </w:rPr>
            </w:pPr>
          </w:p>
        </w:tc>
        <w:tc>
          <w:tcPr>
            <w:tcW w:w="1544" w:type="dxa"/>
          </w:tcPr>
          <w:p w:rsidR="00460B6E" w:rsidRPr="009956DD" w:rsidRDefault="00460B6E" w:rsidP="0056568B">
            <w:pPr>
              <w:jc w:val="center"/>
              <w:rPr>
                <w:rFonts w:eastAsia="Calibri" w:cs="Arial"/>
                <w:sz w:val="28"/>
                <w:szCs w:val="28"/>
              </w:rPr>
            </w:pPr>
          </w:p>
        </w:tc>
        <w:tc>
          <w:tcPr>
            <w:tcW w:w="2798" w:type="dxa"/>
          </w:tcPr>
          <w:p w:rsidR="00460B6E" w:rsidRPr="009956DD" w:rsidRDefault="00460B6E" w:rsidP="0056568B">
            <w:pPr>
              <w:jc w:val="center"/>
              <w:rPr>
                <w:rFonts w:eastAsia="Calibri" w:cs="Arial"/>
                <w:sz w:val="28"/>
                <w:szCs w:val="28"/>
              </w:rPr>
            </w:pPr>
          </w:p>
        </w:tc>
      </w:tr>
      <w:tr w:rsidR="00460B6E" w:rsidRPr="009956DD" w:rsidTr="005656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460B6E" w:rsidRPr="009956DD" w:rsidRDefault="00460B6E" w:rsidP="0056568B">
            <w:pPr>
              <w:jc w:val="center"/>
              <w:rPr>
                <w:rFonts w:ascii="Arial" w:eastAsia="Calibri" w:hAnsi="Arial" w:cs="Arial"/>
              </w:rPr>
            </w:pPr>
            <w:r w:rsidRPr="009956DD">
              <w:rPr>
                <w:rFonts w:ascii="Arial" w:eastAsia="Calibri" w:hAnsi="Arial" w:cs="Arial"/>
              </w:rPr>
              <w:t>16.</w:t>
            </w:r>
          </w:p>
        </w:tc>
        <w:tc>
          <w:tcPr>
            <w:tcW w:w="2742" w:type="dxa"/>
            <w:gridSpan w:val="2"/>
          </w:tcPr>
          <w:p w:rsidR="00460B6E" w:rsidRPr="009956DD" w:rsidRDefault="00460B6E" w:rsidP="0056568B">
            <w:pPr>
              <w:jc w:val="center"/>
              <w:rPr>
                <w:rFonts w:eastAsia="Calibri" w:cs="Arial"/>
                <w:sz w:val="28"/>
                <w:szCs w:val="28"/>
              </w:rPr>
            </w:pPr>
          </w:p>
        </w:tc>
        <w:tc>
          <w:tcPr>
            <w:tcW w:w="2243" w:type="dxa"/>
          </w:tcPr>
          <w:p w:rsidR="00460B6E" w:rsidRPr="009956DD" w:rsidRDefault="00460B6E" w:rsidP="0056568B">
            <w:pPr>
              <w:jc w:val="center"/>
              <w:rPr>
                <w:rFonts w:eastAsia="Calibri" w:cs="Arial"/>
                <w:sz w:val="28"/>
                <w:szCs w:val="28"/>
              </w:rPr>
            </w:pPr>
          </w:p>
        </w:tc>
        <w:tc>
          <w:tcPr>
            <w:tcW w:w="1544" w:type="dxa"/>
          </w:tcPr>
          <w:p w:rsidR="00460B6E" w:rsidRPr="009956DD" w:rsidRDefault="00460B6E" w:rsidP="0056568B">
            <w:pPr>
              <w:jc w:val="center"/>
              <w:rPr>
                <w:rFonts w:eastAsia="Calibri" w:cs="Arial"/>
                <w:sz w:val="28"/>
                <w:szCs w:val="28"/>
              </w:rPr>
            </w:pPr>
          </w:p>
        </w:tc>
        <w:tc>
          <w:tcPr>
            <w:tcW w:w="2798" w:type="dxa"/>
          </w:tcPr>
          <w:p w:rsidR="00460B6E" w:rsidRPr="009956DD" w:rsidRDefault="00460B6E" w:rsidP="0056568B">
            <w:pPr>
              <w:jc w:val="center"/>
              <w:rPr>
                <w:rFonts w:eastAsia="Calibri" w:cs="Arial"/>
                <w:sz w:val="28"/>
                <w:szCs w:val="28"/>
              </w:rPr>
            </w:pPr>
          </w:p>
        </w:tc>
      </w:tr>
      <w:tr w:rsidR="00460B6E" w:rsidRPr="009956DD" w:rsidTr="005656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460B6E" w:rsidRPr="009956DD" w:rsidRDefault="00460B6E" w:rsidP="0056568B">
            <w:pPr>
              <w:jc w:val="center"/>
              <w:rPr>
                <w:rFonts w:ascii="Arial" w:eastAsia="Calibri" w:hAnsi="Arial" w:cs="Arial"/>
              </w:rPr>
            </w:pPr>
            <w:r w:rsidRPr="009956DD">
              <w:rPr>
                <w:rFonts w:ascii="Arial" w:eastAsia="Calibri" w:hAnsi="Arial" w:cs="Arial"/>
              </w:rPr>
              <w:t>17.</w:t>
            </w:r>
          </w:p>
        </w:tc>
        <w:tc>
          <w:tcPr>
            <w:tcW w:w="2742" w:type="dxa"/>
            <w:gridSpan w:val="2"/>
          </w:tcPr>
          <w:p w:rsidR="00460B6E" w:rsidRPr="009956DD" w:rsidRDefault="00460B6E" w:rsidP="0056568B">
            <w:pPr>
              <w:jc w:val="center"/>
              <w:rPr>
                <w:rFonts w:eastAsia="Calibri" w:cs="Arial"/>
                <w:sz w:val="28"/>
                <w:szCs w:val="28"/>
              </w:rPr>
            </w:pPr>
          </w:p>
        </w:tc>
        <w:tc>
          <w:tcPr>
            <w:tcW w:w="2243" w:type="dxa"/>
          </w:tcPr>
          <w:p w:rsidR="00460B6E" w:rsidRPr="009956DD" w:rsidRDefault="00460B6E" w:rsidP="0056568B">
            <w:pPr>
              <w:jc w:val="center"/>
              <w:rPr>
                <w:rFonts w:eastAsia="Calibri" w:cs="Arial"/>
                <w:sz w:val="28"/>
                <w:szCs w:val="28"/>
              </w:rPr>
            </w:pPr>
          </w:p>
        </w:tc>
        <w:tc>
          <w:tcPr>
            <w:tcW w:w="1544" w:type="dxa"/>
          </w:tcPr>
          <w:p w:rsidR="00460B6E" w:rsidRPr="009956DD" w:rsidRDefault="00460B6E" w:rsidP="0056568B">
            <w:pPr>
              <w:jc w:val="center"/>
              <w:rPr>
                <w:rFonts w:eastAsia="Calibri" w:cs="Arial"/>
                <w:sz w:val="28"/>
                <w:szCs w:val="28"/>
              </w:rPr>
            </w:pPr>
          </w:p>
        </w:tc>
        <w:tc>
          <w:tcPr>
            <w:tcW w:w="2798" w:type="dxa"/>
          </w:tcPr>
          <w:p w:rsidR="00460B6E" w:rsidRPr="009956DD" w:rsidRDefault="00460B6E" w:rsidP="0056568B">
            <w:pPr>
              <w:jc w:val="center"/>
              <w:rPr>
                <w:rFonts w:eastAsia="Calibri" w:cs="Arial"/>
                <w:sz w:val="28"/>
                <w:szCs w:val="28"/>
              </w:rPr>
            </w:pPr>
          </w:p>
        </w:tc>
      </w:tr>
      <w:tr w:rsidR="00460B6E" w:rsidRPr="009956DD" w:rsidTr="005656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460B6E" w:rsidRPr="009956DD" w:rsidRDefault="00460B6E" w:rsidP="0056568B">
            <w:pPr>
              <w:jc w:val="center"/>
              <w:rPr>
                <w:rFonts w:ascii="Arial" w:eastAsia="Calibri" w:hAnsi="Arial" w:cs="Arial"/>
              </w:rPr>
            </w:pPr>
            <w:r w:rsidRPr="009956DD">
              <w:rPr>
                <w:rFonts w:ascii="Arial" w:eastAsia="Calibri" w:hAnsi="Arial" w:cs="Arial"/>
              </w:rPr>
              <w:t>18.</w:t>
            </w:r>
          </w:p>
        </w:tc>
        <w:tc>
          <w:tcPr>
            <w:tcW w:w="2742" w:type="dxa"/>
            <w:gridSpan w:val="2"/>
          </w:tcPr>
          <w:p w:rsidR="00460B6E" w:rsidRPr="009956DD" w:rsidRDefault="00460B6E" w:rsidP="0056568B">
            <w:pPr>
              <w:jc w:val="center"/>
              <w:rPr>
                <w:rFonts w:eastAsia="Calibri" w:cs="Arial"/>
                <w:sz w:val="28"/>
                <w:szCs w:val="28"/>
              </w:rPr>
            </w:pPr>
          </w:p>
        </w:tc>
        <w:tc>
          <w:tcPr>
            <w:tcW w:w="2243" w:type="dxa"/>
          </w:tcPr>
          <w:p w:rsidR="00460B6E" w:rsidRPr="009956DD" w:rsidRDefault="00460B6E" w:rsidP="0056568B">
            <w:pPr>
              <w:jc w:val="center"/>
              <w:rPr>
                <w:rFonts w:eastAsia="Calibri" w:cs="Arial"/>
                <w:sz w:val="28"/>
                <w:szCs w:val="28"/>
              </w:rPr>
            </w:pPr>
          </w:p>
        </w:tc>
        <w:tc>
          <w:tcPr>
            <w:tcW w:w="1544" w:type="dxa"/>
          </w:tcPr>
          <w:p w:rsidR="00460B6E" w:rsidRPr="009956DD" w:rsidRDefault="00460B6E" w:rsidP="0056568B">
            <w:pPr>
              <w:jc w:val="center"/>
              <w:rPr>
                <w:rFonts w:eastAsia="Calibri" w:cs="Arial"/>
                <w:sz w:val="28"/>
                <w:szCs w:val="28"/>
              </w:rPr>
            </w:pPr>
          </w:p>
        </w:tc>
        <w:tc>
          <w:tcPr>
            <w:tcW w:w="2798" w:type="dxa"/>
          </w:tcPr>
          <w:p w:rsidR="00460B6E" w:rsidRPr="009956DD" w:rsidRDefault="00460B6E" w:rsidP="0056568B">
            <w:pPr>
              <w:jc w:val="center"/>
              <w:rPr>
                <w:rFonts w:eastAsia="Calibri" w:cs="Arial"/>
                <w:sz w:val="28"/>
                <w:szCs w:val="28"/>
              </w:rPr>
            </w:pPr>
          </w:p>
        </w:tc>
      </w:tr>
      <w:tr w:rsidR="00460B6E" w:rsidRPr="009956DD" w:rsidTr="005656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460B6E" w:rsidRPr="009956DD" w:rsidRDefault="00460B6E" w:rsidP="0056568B">
            <w:pPr>
              <w:jc w:val="center"/>
              <w:rPr>
                <w:rFonts w:ascii="Arial" w:eastAsia="Calibri" w:hAnsi="Arial" w:cs="Arial"/>
              </w:rPr>
            </w:pPr>
            <w:r w:rsidRPr="009956DD">
              <w:rPr>
                <w:rFonts w:ascii="Arial" w:eastAsia="Calibri" w:hAnsi="Arial" w:cs="Arial"/>
              </w:rPr>
              <w:t>19.</w:t>
            </w:r>
          </w:p>
        </w:tc>
        <w:tc>
          <w:tcPr>
            <w:tcW w:w="2742" w:type="dxa"/>
            <w:gridSpan w:val="2"/>
          </w:tcPr>
          <w:p w:rsidR="00460B6E" w:rsidRPr="009956DD" w:rsidRDefault="00460B6E" w:rsidP="0056568B">
            <w:pPr>
              <w:jc w:val="center"/>
              <w:rPr>
                <w:rFonts w:eastAsia="Calibri" w:cs="Arial"/>
                <w:sz w:val="28"/>
                <w:szCs w:val="28"/>
              </w:rPr>
            </w:pPr>
          </w:p>
        </w:tc>
        <w:tc>
          <w:tcPr>
            <w:tcW w:w="2243" w:type="dxa"/>
          </w:tcPr>
          <w:p w:rsidR="00460B6E" w:rsidRPr="009956DD" w:rsidRDefault="00460B6E" w:rsidP="0056568B">
            <w:pPr>
              <w:jc w:val="center"/>
              <w:rPr>
                <w:rFonts w:eastAsia="Calibri" w:cs="Arial"/>
                <w:sz w:val="28"/>
                <w:szCs w:val="28"/>
              </w:rPr>
            </w:pPr>
          </w:p>
        </w:tc>
        <w:tc>
          <w:tcPr>
            <w:tcW w:w="1544" w:type="dxa"/>
          </w:tcPr>
          <w:p w:rsidR="00460B6E" w:rsidRPr="009956DD" w:rsidRDefault="00460B6E" w:rsidP="0056568B">
            <w:pPr>
              <w:jc w:val="center"/>
              <w:rPr>
                <w:rFonts w:eastAsia="Calibri" w:cs="Arial"/>
                <w:sz w:val="28"/>
                <w:szCs w:val="28"/>
              </w:rPr>
            </w:pPr>
          </w:p>
        </w:tc>
        <w:tc>
          <w:tcPr>
            <w:tcW w:w="2798" w:type="dxa"/>
          </w:tcPr>
          <w:p w:rsidR="00460B6E" w:rsidRPr="009956DD" w:rsidRDefault="00460B6E" w:rsidP="0056568B">
            <w:pPr>
              <w:jc w:val="center"/>
              <w:rPr>
                <w:rFonts w:eastAsia="Calibri" w:cs="Arial"/>
                <w:sz w:val="28"/>
                <w:szCs w:val="28"/>
              </w:rPr>
            </w:pPr>
          </w:p>
        </w:tc>
      </w:tr>
      <w:tr w:rsidR="00460B6E" w:rsidRPr="009956DD" w:rsidTr="005656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460B6E" w:rsidRPr="009956DD" w:rsidRDefault="00460B6E" w:rsidP="0056568B">
            <w:pPr>
              <w:jc w:val="center"/>
              <w:rPr>
                <w:rFonts w:ascii="Arial" w:eastAsia="Calibri" w:hAnsi="Arial" w:cs="Arial"/>
              </w:rPr>
            </w:pPr>
            <w:r w:rsidRPr="009956DD">
              <w:rPr>
                <w:rFonts w:ascii="Arial" w:eastAsia="Calibri" w:hAnsi="Arial" w:cs="Arial"/>
              </w:rPr>
              <w:t>20.</w:t>
            </w:r>
          </w:p>
        </w:tc>
        <w:tc>
          <w:tcPr>
            <w:tcW w:w="2742" w:type="dxa"/>
            <w:gridSpan w:val="2"/>
          </w:tcPr>
          <w:p w:rsidR="00460B6E" w:rsidRPr="009956DD" w:rsidRDefault="00460B6E" w:rsidP="0056568B">
            <w:pPr>
              <w:jc w:val="center"/>
              <w:rPr>
                <w:rFonts w:eastAsia="Calibri" w:cs="Arial"/>
                <w:sz w:val="28"/>
                <w:szCs w:val="28"/>
              </w:rPr>
            </w:pPr>
          </w:p>
        </w:tc>
        <w:tc>
          <w:tcPr>
            <w:tcW w:w="2243" w:type="dxa"/>
          </w:tcPr>
          <w:p w:rsidR="00460B6E" w:rsidRPr="009956DD" w:rsidRDefault="00460B6E" w:rsidP="0056568B">
            <w:pPr>
              <w:jc w:val="center"/>
              <w:rPr>
                <w:rFonts w:eastAsia="Calibri" w:cs="Arial"/>
                <w:sz w:val="28"/>
                <w:szCs w:val="28"/>
              </w:rPr>
            </w:pPr>
          </w:p>
        </w:tc>
        <w:tc>
          <w:tcPr>
            <w:tcW w:w="1544" w:type="dxa"/>
          </w:tcPr>
          <w:p w:rsidR="00460B6E" w:rsidRPr="009956DD" w:rsidRDefault="00460B6E" w:rsidP="0056568B">
            <w:pPr>
              <w:jc w:val="center"/>
              <w:rPr>
                <w:rFonts w:eastAsia="Calibri" w:cs="Arial"/>
                <w:sz w:val="28"/>
                <w:szCs w:val="28"/>
              </w:rPr>
            </w:pPr>
          </w:p>
        </w:tc>
        <w:tc>
          <w:tcPr>
            <w:tcW w:w="2798" w:type="dxa"/>
          </w:tcPr>
          <w:p w:rsidR="00460B6E" w:rsidRPr="009956DD" w:rsidRDefault="00460B6E" w:rsidP="0056568B">
            <w:pPr>
              <w:jc w:val="center"/>
              <w:rPr>
                <w:rFonts w:eastAsia="Calibri" w:cs="Arial"/>
                <w:sz w:val="28"/>
                <w:szCs w:val="28"/>
              </w:rPr>
            </w:pPr>
          </w:p>
        </w:tc>
      </w:tr>
      <w:tr w:rsidR="00460B6E" w:rsidRPr="009956DD" w:rsidTr="005656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460B6E" w:rsidRPr="009956DD" w:rsidRDefault="00460B6E" w:rsidP="0056568B">
            <w:pPr>
              <w:jc w:val="center"/>
              <w:rPr>
                <w:rFonts w:ascii="Arial" w:eastAsia="Calibri" w:hAnsi="Arial" w:cs="Arial"/>
              </w:rPr>
            </w:pPr>
            <w:r w:rsidRPr="009956DD">
              <w:rPr>
                <w:rFonts w:ascii="Arial" w:eastAsia="Calibri" w:hAnsi="Arial" w:cs="Arial"/>
              </w:rPr>
              <w:t>21.</w:t>
            </w:r>
          </w:p>
        </w:tc>
        <w:tc>
          <w:tcPr>
            <w:tcW w:w="2742" w:type="dxa"/>
            <w:gridSpan w:val="2"/>
          </w:tcPr>
          <w:p w:rsidR="00460B6E" w:rsidRPr="009956DD" w:rsidRDefault="00460B6E" w:rsidP="0056568B">
            <w:pPr>
              <w:jc w:val="center"/>
              <w:rPr>
                <w:rFonts w:eastAsia="Calibri" w:cs="Arial"/>
                <w:sz w:val="28"/>
                <w:szCs w:val="28"/>
              </w:rPr>
            </w:pPr>
          </w:p>
        </w:tc>
        <w:tc>
          <w:tcPr>
            <w:tcW w:w="2243" w:type="dxa"/>
          </w:tcPr>
          <w:p w:rsidR="00460B6E" w:rsidRPr="009956DD" w:rsidRDefault="00460B6E" w:rsidP="0056568B">
            <w:pPr>
              <w:jc w:val="center"/>
              <w:rPr>
                <w:rFonts w:eastAsia="Calibri" w:cs="Arial"/>
                <w:sz w:val="28"/>
                <w:szCs w:val="28"/>
              </w:rPr>
            </w:pPr>
          </w:p>
        </w:tc>
        <w:tc>
          <w:tcPr>
            <w:tcW w:w="1544" w:type="dxa"/>
          </w:tcPr>
          <w:p w:rsidR="00460B6E" w:rsidRPr="009956DD" w:rsidRDefault="00460B6E" w:rsidP="0056568B">
            <w:pPr>
              <w:jc w:val="center"/>
              <w:rPr>
                <w:rFonts w:eastAsia="Calibri" w:cs="Arial"/>
                <w:sz w:val="28"/>
                <w:szCs w:val="28"/>
              </w:rPr>
            </w:pPr>
          </w:p>
        </w:tc>
        <w:tc>
          <w:tcPr>
            <w:tcW w:w="2798" w:type="dxa"/>
          </w:tcPr>
          <w:p w:rsidR="00460B6E" w:rsidRPr="009956DD" w:rsidRDefault="00460B6E" w:rsidP="0056568B">
            <w:pPr>
              <w:jc w:val="center"/>
              <w:rPr>
                <w:rFonts w:eastAsia="Calibri" w:cs="Arial"/>
                <w:sz w:val="28"/>
                <w:szCs w:val="28"/>
              </w:rPr>
            </w:pPr>
          </w:p>
        </w:tc>
      </w:tr>
      <w:tr w:rsidR="00460B6E" w:rsidRPr="009956DD" w:rsidTr="005656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594" w:type="dxa"/>
          </w:tcPr>
          <w:p w:rsidR="00460B6E" w:rsidRPr="009956DD" w:rsidRDefault="00460B6E" w:rsidP="0056568B">
            <w:pPr>
              <w:jc w:val="center"/>
              <w:rPr>
                <w:rFonts w:ascii="Arial" w:eastAsia="Calibri" w:hAnsi="Arial" w:cs="Arial"/>
              </w:rPr>
            </w:pPr>
            <w:r w:rsidRPr="009956DD">
              <w:rPr>
                <w:rFonts w:ascii="Arial" w:eastAsia="Calibri" w:hAnsi="Arial" w:cs="Arial"/>
              </w:rPr>
              <w:t>22.</w:t>
            </w:r>
          </w:p>
        </w:tc>
        <w:tc>
          <w:tcPr>
            <w:tcW w:w="2742" w:type="dxa"/>
            <w:gridSpan w:val="2"/>
          </w:tcPr>
          <w:p w:rsidR="00460B6E" w:rsidRPr="009956DD" w:rsidRDefault="00460B6E" w:rsidP="0056568B">
            <w:pPr>
              <w:jc w:val="center"/>
              <w:rPr>
                <w:rFonts w:eastAsia="Calibri" w:cs="Arial"/>
                <w:sz w:val="28"/>
                <w:szCs w:val="28"/>
              </w:rPr>
            </w:pPr>
          </w:p>
        </w:tc>
        <w:tc>
          <w:tcPr>
            <w:tcW w:w="2243" w:type="dxa"/>
          </w:tcPr>
          <w:p w:rsidR="00460B6E" w:rsidRPr="009956DD" w:rsidRDefault="00460B6E" w:rsidP="0056568B">
            <w:pPr>
              <w:jc w:val="center"/>
              <w:rPr>
                <w:rFonts w:eastAsia="Calibri" w:cs="Arial"/>
                <w:sz w:val="28"/>
                <w:szCs w:val="28"/>
              </w:rPr>
            </w:pPr>
          </w:p>
        </w:tc>
        <w:tc>
          <w:tcPr>
            <w:tcW w:w="1544" w:type="dxa"/>
          </w:tcPr>
          <w:p w:rsidR="00460B6E" w:rsidRPr="009956DD" w:rsidRDefault="00460B6E" w:rsidP="0056568B">
            <w:pPr>
              <w:jc w:val="center"/>
              <w:rPr>
                <w:rFonts w:eastAsia="Calibri" w:cs="Arial"/>
                <w:sz w:val="28"/>
                <w:szCs w:val="28"/>
              </w:rPr>
            </w:pPr>
          </w:p>
        </w:tc>
        <w:tc>
          <w:tcPr>
            <w:tcW w:w="2798" w:type="dxa"/>
          </w:tcPr>
          <w:p w:rsidR="00460B6E" w:rsidRPr="009956DD" w:rsidRDefault="00460B6E" w:rsidP="0056568B">
            <w:pPr>
              <w:jc w:val="center"/>
              <w:rPr>
                <w:rFonts w:eastAsia="Calibri" w:cs="Arial"/>
                <w:sz w:val="28"/>
                <w:szCs w:val="28"/>
              </w:rPr>
            </w:pPr>
          </w:p>
        </w:tc>
      </w:tr>
    </w:tbl>
    <w:p w:rsidR="00711675" w:rsidRPr="00711675" w:rsidRDefault="00711675" w:rsidP="00711675">
      <w:pPr>
        <w:spacing w:after="0" w:line="240" w:lineRule="auto"/>
        <w:jc w:val="both"/>
        <w:rPr>
          <w:rFonts w:ascii="Times New Roman" w:hAnsi="Times New Roman" w:cs="Times New Roman"/>
          <w:sz w:val="24"/>
          <w:szCs w:val="24"/>
        </w:rPr>
      </w:pPr>
    </w:p>
    <w:sectPr w:rsidR="00711675" w:rsidRPr="00711675" w:rsidSect="00711675">
      <w:footerReference w:type="default" r:id="rId8"/>
      <w:pgSz w:w="11906" w:h="16838"/>
      <w:pgMar w:top="851" w:right="851"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1310" w:rsidRDefault="00C51310" w:rsidP="00460B6E">
      <w:pPr>
        <w:spacing w:after="0" w:line="240" w:lineRule="auto"/>
      </w:pPr>
      <w:r>
        <w:separator/>
      </w:r>
    </w:p>
  </w:endnote>
  <w:endnote w:type="continuationSeparator" w:id="0">
    <w:p w:rsidR="00C51310" w:rsidRDefault="00C51310" w:rsidP="00460B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alibri">
    <w:altName w:val="Century Gothic"/>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8538148"/>
      <w:docPartObj>
        <w:docPartGallery w:val="Page Numbers (Bottom of Page)"/>
        <w:docPartUnique/>
      </w:docPartObj>
    </w:sdtPr>
    <w:sdtEndPr/>
    <w:sdtContent>
      <w:p w:rsidR="00460B6E" w:rsidRDefault="00460B6E">
        <w:pPr>
          <w:pStyle w:val="ab"/>
          <w:jc w:val="right"/>
        </w:pPr>
        <w:r>
          <w:fldChar w:fldCharType="begin"/>
        </w:r>
        <w:r>
          <w:instrText>PAGE   \* MERGEFORMAT</w:instrText>
        </w:r>
        <w:r>
          <w:fldChar w:fldCharType="separate"/>
        </w:r>
        <w:r w:rsidR="00B33515">
          <w:rPr>
            <w:noProof/>
          </w:rPr>
          <w:t>7</w:t>
        </w:r>
        <w:r>
          <w:fldChar w:fldCharType="end"/>
        </w:r>
      </w:p>
    </w:sdtContent>
  </w:sdt>
  <w:p w:rsidR="00460B6E" w:rsidRDefault="00460B6E">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1310" w:rsidRDefault="00C51310" w:rsidP="00460B6E">
      <w:pPr>
        <w:spacing w:after="0" w:line="240" w:lineRule="auto"/>
      </w:pPr>
      <w:r>
        <w:separator/>
      </w:r>
    </w:p>
  </w:footnote>
  <w:footnote w:type="continuationSeparator" w:id="0">
    <w:p w:rsidR="00C51310" w:rsidRDefault="00C51310" w:rsidP="00460B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6B4CF5"/>
    <w:multiLevelType w:val="multilevel"/>
    <w:tmpl w:val="10001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F8270E1"/>
    <w:multiLevelType w:val="multilevel"/>
    <w:tmpl w:val="83560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B8A69F3"/>
    <w:multiLevelType w:val="multilevel"/>
    <w:tmpl w:val="D3B0B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D6F7E46"/>
    <w:multiLevelType w:val="multilevel"/>
    <w:tmpl w:val="193A2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F34749C"/>
    <w:multiLevelType w:val="multilevel"/>
    <w:tmpl w:val="9006A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1FB7F0B"/>
    <w:multiLevelType w:val="multilevel"/>
    <w:tmpl w:val="2DCC6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365089F"/>
    <w:multiLevelType w:val="multilevel"/>
    <w:tmpl w:val="F2183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44E6ECD"/>
    <w:multiLevelType w:val="multilevel"/>
    <w:tmpl w:val="FCDE7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55C6845"/>
    <w:multiLevelType w:val="multilevel"/>
    <w:tmpl w:val="E3A60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75F19BF"/>
    <w:multiLevelType w:val="multilevel"/>
    <w:tmpl w:val="C3C62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5C802D1"/>
    <w:multiLevelType w:val="hybridMultilevel"/>
    <w:tmpl w:val="2460B9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8A66715"/>
    <w:multiLevelType w:val="multilevel"/>
    <w:tmpl w:val="A68E1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7D5683A"/>
    <w:multiLevelType w:val="multilevel"/>
    <w:tmpl w:val="69961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C273D88"/>
    <w:multiLevelType w:val="multilevel"/>
    <w:tmpl w:val="B8F29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E2E02D3"/>
    <w:multiLevelType w:val="multilevel"/>
    <w:tmpl w:val="022CA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8"/>
  </w:num>
  <w:num w:numId="3">
    <w:abstractNumId w:val="9"/>
  </w:num>
  <w:num w:numId="4">
    <w:abstractNumId w:val="13"/>
  </w:num>
  <w:num w:numId="5">
    <w:abstractNumId w:val="3"/>
  </w:num>
  <w:num w:numId="6">
    <w:abstractNumId w:val="5"/>
  </w:num>
  <w:num w:numId="7">
    <w:abstractNumId w:val="12"/>
  </w:num>
  <w:num w:numId="8">
    <w:abstractNumId w:val="14"/>
  </w:num>
  <w:num w:numId="9">
    <w:abstractNumId w:val="11"/>
  </w:num>
  <w:num w:numId="10">
    <w:abstractNumId w:val="4"/>
  </w:num>
  <w:num w:numId="11">
    <w:abstractNumId w:val="1"/>
  </w:num>
  <w:num w:numId="12">
    <w:abstractNumId w:val="6"/>
  </w:num>
  <w:num w:numId="13">
    <w:abstractNumId w:val="2"/>
  </w:num>
  <w:num w:numId="14">
    <w:abstractNumId w:val="7"/>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B7E"/>
    <w:rsid w:val="0023571C"/>
    <w:rsid w:val="0038411D"/>
    <w:rsid w:val="00460B6E"/>
    <w:rsid w:val="00604ECD"/>
    <w:rsid w:val="00711675"/>
    <w:rsid w:val="007722E9"/>
    <w:rsid w:val="009C1CD9"/>
    <w:rsid w:val="00AA4B7E"/>
    <w:rsid w:val="00B33515"/>
    <w:rsid w:val="00C51310"/>
    <w:rsid w:val="00E66BF2"/>
    <w:rsid w:val="00F861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C9F505"/>
  <w15:chartTrackingRefBased/>
  <w15:docId w15:val="{C9B3046C-6473-4322-9F7B-8D7D8B1E2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E66BF2"/>
    <w:rPr>
      <w:b/>
      <w:bCs/>
    </w:rPr>
  </w:style>
  <w:style w:type="paragraph" w:styleId="a4">
    <w:name w:val="Normal (Web)"/>
    <w:basedOn w:val="a"/>
    <w:uiPriority w:val="99"/>
    <w:semiHidden/>
    <w:unhideWhenUsed/>
    <w:rsid w:val="00E66BF2"/>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5">
    <w:name w:val="Table Grid"/>
    <w:basedOn w:val="a1"/>
    <w:uiPriority w:val="39"/>
    <w:rsid w:val="0071167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711675"/>
    <w:pPr>
      <w:spacing w:line="256" w:lineRule="auto"/>
      <w:ind w:left="720"/>
      <w:contextualSpacing/>
    </w:pPr>
  </w:style>
  <w:style w:type="paragraph" w:styleId="a7">
    <w:name w:val="Balloon Text"/>
    <w:basedOn w:val="a"/>
    <w:link w:val="a8"/>
    <w:uiPriority w:val="99"/>
    <w:semiHidden/>
    <w:unhideWhenUsed/>
    <w:rsid w:val="0023571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23571C"/>
    <w:rPr>
      <w:rFonts w:ascii="Segoe UI" w:hAnsi="Segoe UI" w:cs="Segoe UI"/>
      <w:sz w:val="18"/>
      <w:szCs w:val="18"/>
    </w:rPr>
  </w:style>
  <w:style w:type="paragraph" w:styleId="a9">
    <w:name w:val="header"/>
    <w:basedOn w:val="a"/>
    <w:link w:val="aa"/>
    <w:uiPriority w:val="99"/>
    <w:unhideWhenUsed/>
    <w:rsid w:val="00460B6E"/>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460B6E"/>
  </w:style>
  <w:style w:type="paragraph" w:styleId="ab">
    <w:name w:val="footer"/>
    <w:basedOn w:val="a"/>
    <w:link w:val="ac"/>
    <w:uiPriority w:val="99"/>
    <w:unhideWhenUsed/>
    <w:rsid w:val="00460B6E"/>
    <w:pPr>
      <w:tabs>
        <w:tab w:val="center" w:pos="4677"/>
        <w:tab w:val="right" w:pos="9355"/>
      </w:tabs>
      <w:spacing w:after="0" w:line="240" w:lineRule="auto"/>
    </w:pPr>
  </w:style>
  <w:style w:type="character" w:customStyle="1" w:styleId="ac">
    <w:name w:val="Нижний колонтитул Знак"/>
    <w:basedOn w:val="a0"/>
    <w:link w:val="ab"/>
    <w:uiPriority w:val="99"/>
    <w:rsid w:val="00460B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735411">
      <w:bodyDiv w:val="1"/>
      <w:marLeft w:val="0"/>
      <w:marRight w:val="0"/>
      <w:marTop w:val="0"/>
      <w:marBottom w:val="0"/>
      <w:divBdr>
        <w:top w:val="none" w:sz="0" w:space="0" w:color="auto"/>
        <w:left w:val="none" w:sz="0" w:space="0" w:color="auto"/>
        <w:bottom w:val="none" w:sz="0" w:space="0" w:color="auto"/>
        <w:right w:val="none" w:sz="0" w:space="0" w:color="auto"/>
      </w:divBdr>
    </w:div>
    <w:div w:id="883719044">
      <w:bodyDiv w:val="1"/>
      <w:marLeft w:val="0"/>
      <w:marRight w:val="0"/>
      <w:marTop w:val="0"/>
      <w:marBottom w:val="0"/>
      <w:divBdr>
        <w:top w:val="none" w:sz="0" w:space="0" w:color="auto"/>
        <w:left w:val="none" w:sz="0" w:space="0" w:color="auto"/>
        <w:bottom w:val="none" w:sz="0" w:space="0" w:color="auto"/>
        <w:right w:val="none" w:sz="0" w:space="0" w:color="auto"/>
      </w:divBdr>
    </w:div>
    <w:div w:id="1136020850">
      <w:bodyDiv w:val="1"/>
      <w:marLeft w:val="0"/>
      <w:marRight w:val="0"/>
      <w:marTop w:val="0"/>
      <w:marBottom w:val="0"/>
      <w:divBdr>
        <w:top w:val="none" w:sz="0" w:space="0" w:color="auto"/>
        <w:left w:val="none" w:sz="0" w:space="0" w:color="auto"/>
        <w:bottom w:val="none" w:sz="0" w:space="0" w:color="auto"/>
        <w:right w:val="none" w:sz="0" w:space="0" w:color="auto"/>
      </w:divBdr>
    </w:div>
    <w:div w:id="1323505034">
      <w:bodyDiv w:val="1"/>
      <w:marLeft w:val="0"/>
      <w:marRight w:val="0"/>
      <w:marTop w:val="0"/>
      <w:marBottom w:val="0"/>
      <w:divBdr>
        <w:top w:val="none" w:sz="0" w:space="0" w:color="auto"/>
        <w:left w:val="none" w:sz="0" w:space="0" w:color="auto"/>
        <w:bottom w:val="none" w:sz="0" w:space="0" w:color="auto"/>
        <w:right w:val="none" w:sz="0" w:space="0" w:color="auto"/>
      </w:divBdr>
    </w:div>
    <w:div w:id="1390495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72B573-505B-43EB-AEE8-C008591F2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2252</Words>
  <Characters>12837</Characters>
  <Application>Microsoft Office Word</Application>
  <DocSecurity>0</DocSecurity>
  <Lines>106</Lines>
  <Paragraphs>30</Paragraphs>
  <ScaleCrop>false</ScaleCrop>
  <Company/>
  <LinksUpToDate>false</LinksUpToDate>
  <CharactersWithSpaces>15059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10</cp:revision>
  <cp:lastPrinted>2022-07-14T07:31:00Z</cp:lastPrinted>
  <dcterms:created xsi:type="dcterms:W3CDTF">2019-12-05T04:47:00Z</dcterms:created>
  <dcterms:modified xsi:type="dcterms:W3CDTF">2023-07-13T07:11:00Z</dcterms:modified>
</cp:coreProperties>
</file>